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615" w:rsidRPr="00896BCC" w:rsidRDefault="00755615" w:rsidP="00617416">
      <w:pPr>
        <w:pBdr>
          <w:bottom w:val="single" w:sz="4" w:space="1" w:color="auto"/>
        </w:pBdr>
        <w:tabs>
          <w:tab w:val="left" w:pos="7230"/>
        </w:tabs>
        <w:rPr>
          <w:rFonts w:asciiTheme="minorHAnsi" w:hAnsiTheme="minorHAnsi"/>
          <w:sz w:val="28"/>
          <w:szCs w:val="28"/>
        </w:rPr>
      </w:pPr>
      <w:r w:rsidRPr="00896BCC">
        <w:rPr>
          <w:rFonts w:asciiTheme="minorHAnsi" w:hAnsiTheme="minorHAnsi"/>
          <w:sz w:val="28"/>
          <w:szCs w:val="28"/>
        </w:rPr>
        <w:t>VOORBEELD</w:t>
      </w:r>
      <w:r w:rsidR="00ED6E7C">
        <w:rPr>
          <w:rFonts w:asciiTheme="minorHAnsi" w:hAnsiTheme="minorHAnsi"/>
          <w:sz w:val="28"/>
          <w:szCs w:val="28"/>
        </w:rPr>
        <w:t xml:space="preserve">FUNCTIE </w:t>
      </w:r>
      <w:r w:rsidR="00C911B3" w:rsidRPr="00896BCC">
        <w:rPr>
          <w:rFonts w:asciiTheme="minorHAnsi" w:hAnsiTheme="minorHAnsi"/>
          <w:b/>
          <w:sz w:val="28"/>
          <w:szCs w:val="28"/>
        </w:rPr>
        <w:t>HYBRIDE FUNCTIE</w:t>
      </w:r>
      <w:r w:rsidR="00C911B3" w:rsidRPr="00896BCC">
        <w:rPr>
          <w:rFonts w:asciiTheme="minorHAnsi" w:hAnsiTheme="minorHAnsi"/>
          <w:sz w:val="28"/>
          <w:szCs w:val="28"/>
        </w:rPr>
        <w:t xml:space="preserve"> </w:t>
      </w:r>
      <w:r w:rsidRPr="00896BCC">
        <w:rPr>
          <w:rFonts w:asciiTheme="minorHAnsi" w:hAnsiTheme="minorHAnsi"/>
          <w:sz w:val="28"/>
          <w:szCs w:val="28"/>
        </w:rPr>
        <w:t xml:space="preserve">NIVEAU </w:t>
      </w:r>
      <w:r w:rsidR="004108DB" w:rsidRPr="00896BCC">
        <w:rPr>
          <w:rFonts w:asciiTheme="minorHAnsi" w:hAnsiTheme="minorHAnsi"/>
          <w:sz w:val="28"/>
          <w:szCs w:val="28"/>
        </w:rPr>
        <w:t>J</w:t>
      </w:r>
    </w:p>
    <w:p w:rsidR="00755615" w:rsidRPr="00896BCC" w:rsidRDefault="00DC19A0" w:rsidP="00617416">
      <w:pPr>
        <w:pStyle w:val="Kop3"/>
        <w:jc w:val="left"/>
        <w:rPr>
          <w:rFonts w:asciiTheme="minorHAnsi" w:hAnsiTheme="minorHAnsi"/>
          <w:b w:val="0"/>
          <w:sz w:val="22"/>
        </w:rPr>
      </w:pPr>
      <w:r w:rsidRPr="00896BCC">
        <w:rPr>
          <w:rFonts w:asciiTheme="minorHAnsi" w:hAnsiTheme="minorHAnsi"/>
          <w:b w:val="0"/>
          <w:sz w:val="20"/>
          <w:szCs w:val="20"/>
        </w:rPr>
        <w:t>Te gebruiken als voorbeeld functieomschrijving,</w:t>
      </w:r>
      <w:r w:rsidR="00C911B3" w:rsidRPr="00896BCC">
        <w:rPr>
          <w:rFonts w:asciiTheme="minorHAnsi" w:hAnsiTheme="minorHAnsi"/>
          <w:b w:val="0"/>
          <w:sz w:val="20"/>
          <w:szCs w:val="20"/>
        </w:rPr>
        <w:br/>
      </w:r>
      <w:r w:rsidRPr="00896BCC">
        <w:rPr>
          <w:rFonts w:asciiTheme="minorHAnsi" w:hAnsiTheme="minorHAnsi"/>
          <w:b w:val="0"/>
          <w:sz w:val="20"/>
          <w:szCs w:val="20"/>
        </w:rPr>
        <w:t xml:space="preserve">bijvoorbeeld </w:t>
      </w:r>
      <w:r w:rsidR="00755615" w:rsidRPr="00896BCC">
        <w:rPr>
          <w:rFonts w:asciiTheme="minorHAnsi" w:hAnsiTheme="minorHAnsi"/>
          <w:b w:val="0"/>
          <w:sz w:val="20"/>
          <w:szCs w:val="20"/>
        </w:rPr>
        <w:t>functienaam</w:t>
      </w:r>
      <w:r w:rsidR="00755615" w:rsidRPr="00896BCC">
        <w:rPr>
          <w:rFonts w:asciiTheme="minorHAnsi" w:hAnsiTheme="minorHAnsi"/>
          <w:sz w:val="20"/>
          <w:szCs w:val="20"/>
        </w:rPr>
        <w:t xml:space="preserve"> </w:t>
      </w:r>
      <w:r w:rsidR="00C911B3" w:rsidRPr="00896BCC">
        <w:rPr>
          <w:rFonts w:asciiTheme="minorHAnsi" w:hAnsiTheme="minorHAnsi"/>
          <w:sz w:val="20"/>
          <w:szCs w:val="20"/>
        </w:rPr>
        <w:t>Bouwkundig medewerker / ontwerper</w:t>
      </w:r>
      <w:r w:rsidR="000F0B25" w:rsidRPr="00896BCC">
        <w:rPr>
          <w:rFonts w:asciiTheme="minorHAnsi" w:hAnsiTheme="minorHAnsi"/>
          <w:sz w:val="20"/>
          <w:szCs w:val="20"/>
        </w:rPr>
        <w:t xml:space="preserve"> </w:t>
      </w:r>
      <w:r w:rsidR="004108DB" w:rsidRPr="00896BCC">
        <w:rPr>
          <w:rFonts w:asciiTheme="minorHAnsi" w:hAnsiTheme="minorHAnsi"/>
          <w:sz w:val="20"/>
          <w:szCs w:val="20"/>
        </w:rPr>
        <w:t>J</w:t>
      </w:r>
      <w:r w:rsidR="00755615" w:rsidRPr="00896BCC">
        <w:rPr>
          <w:rFonts w:asciiTheme="minorHAnsi" w:hAnsiTheme="minorHAnsi"/>
          <w:sz w:val="22"/>
        </w:rPr>
        <w:br/>
      </w:r>
      <w:r w:rsidR="00F071CE" w:rsidRPr="00896BCC">
        <w:rPr>
          <w:rFonts w:asciiTheme="minorHAnsi" w:hAnsiTheme="minorHAnsi"/>
          <w:sz w:val="22"/>
        </w:rPr>
        <w:br/>
      </w:r>
      <w:r w:rsidR="00755615" w:rsidRPr="00896BCC">
        <w:rPr>
          <w:rFonts w:asciiTheme="minorHAnsi" w:hAnsiTheme="minorHAnsi"/>
          <w:sz w:val="22"/>
        </w:rPr>
        <w:br/>
      </w:r>
      <w:r w:rsidR="00755615" w:rsidRPr="00896BCC">
        <w:rPr>
          <w:rFonts w:asciiTheme="minorHAnsi" w:hAnsiTheme="minorHAnsi"/>
          <w:sz w:val="24"/>
          <w:szCs w:val="24"/>
        </w:rPr>
        <w:t>TAKEN</w:t>
      </w:r>
      <w:r w:rsidR="00755615" w:rsidRPr="00896BCC">
        <w:rPr>
          <w:rFonts w:asciiTheme="minorHAnsi" w:hAnsiTheme="minorHAnsi"/>
          <w:sz w:val="28"/>
          <w:szCs w:val="28"/>
        </w:rPr>
        <w:br/>
      </w:r>
    </w:p>
    <w:p w:rsidR="003E3CA6" w:rsidRPr="00896BCC" w:rsidRDefault="00755615" w:rsidP="00617416">
      <w:pPr>
        <w:rPr>
          <w:rFonts w:asciiTheme="minorHAnsi" w:hAnsiTheme="minorHAnsi"/>
          <w:sz w:val="22"/>
        </w:rPr>
      </w:pPr>
      <w:r w:rsidRPr="00896BCC">
        <w:rPr>
          <w:rFonts w:asciiTheme="minorHAnsi" w:hAnsiTheme="minorHAnsi"/>
          <w:b/>
          <w:sz w:val="22"/>
        </w:rPr>
        <w:t>Belangrijkste rollen, werkzaamheden en verantwoordelijkheden</w:t>
      </w:r>
      <w:r w:rsidR="00FE330E" w:rsidRPr="00FE330E">
        <w:rPr>
          <w:rFonts w:asciiTheme="minorHAnsi" w:hAnsiTheme="minorHAnsi"/>
          <w:color w:val="7F7F7F" w:themeColor="text1" w:themeTint="80"/>
          <w:sz w:val="22"/>
          <w:vertAlign w:val="superscript"/>
        </w:rPr>
        <w:t xml:space="preserve"> </w:t>
      </w:r>
      <w:r w:rsidR="00FE330E" w:rsidRPr="00FE330E">
        <w:rPr>
          <w:rStyle w:val="Voetnootmarkering"/>
          <w:rFonts w:asciiTheme="minorHAnsi" w:hAnsiTheme="minorHAnsi"/>
          <w:color w:val="7F7F7F" w:themeColor="text1" w:themeTint="80"/>
          <w:sz w:val="22"/>
        </w:rPr>
        <w:footnoteReference w:id="1"/>
      </w:r>
    </w:p>
    <w:p w:rsidR="00FE330E" w:rsidRPr="00FE330E" w:rsidRDefault="00FE330E" w:rsidP="00617416">
      <w:r w:rsidRPr="00896BCC">
        <w:rPr>
          <w:rFonts w:asciiTheme="minorHAnsi" w:hAnsiTheme="minorHAnsi"/>
          <w:sz w:val="22"/>
        </w:rPr>
        <w:t xml:space="preserve">Werkt in een </w:t>
      </w:r>
      <w:r w:rsidR="00BD07F0" w:rsidRPr="00896BCC">
        <w:rPr>
          <w:rFonts w:asciiTheme="minorHAnsi" w:hAnsiTheme="minorHAnsi"/>
          <w:sz w:val="22"/>
        </w:rPr>
        <w:t>BIM-model</w:t>
      </w:r>
      <w:r w:rsidRPr="00896BCC">
        <w:rPr>
          <w:rFonts w:asciiTheme="minorHAnsi" w:hAnsiTheme="minorHAnsi"/>
          <w:sz w:val="22"/>
        </w:rPr>
        <w:t xml:space="preserve"> en werkt aan 2 tot 4 projecten tegelijk, waarvan hij/zij</w:t>
      </w:r>
      <w:r w:rsidRPr="00896BCC">
        <w:rPr>
          <w:rFonts w:asciiTheme="minorHAnsi" w:hAnsiTheme="minorHAnsi"/>
          <w:sz w:val="22"/>
        </w:rPr>
        <w:br/>
        <w:t>1 à 2 kleine p</w:t>
      </w:r>
      <w:r>
        <w:rPr>
          <w:rFonts w:asciiTheme="minorHAnsi" w:hAnsiTheme="minorHAnsi"/>
          <w:sz w:val="22"/>
        </w:rPr>
        <w:t xml:space="preserve">rojecten onder zijn hoede heeft </w:t>
      </w:r>
      <w:r w:rsidRPr="00FE330E">
        <w:rPr>
          <w:rFonts w:asciiTheme="minorHAnsi" w:hAnsiTheme="minorHAnsi"/>
          <w:color w:val="7F7F7F" w:themeColor="text1" w:themeTint="80"/>
          <w:sz w:val="22"/>
          <w:vertAlign w:val="superscript"/>
        </w:rPr>
        <w:t>CO</w:t>
      </w:r>
      <w:r>
        <w:rPr>
          <w:rFonts w:asciiTheme="minorHAnsi" w:hAnsiTheme="minorHAnsi"/>
          <w:color w:val="7F7F7F" w:themeColor="text1" w:themeTint="80"/>
          <w:sz w:val="22"/>
          <w:vertAlign w:val="superscript"/>
        </w:rPr>
        <w:br/>
      </w:r>
      <w:r w:rsidRPr="00896BCC">
        <w:rPr>
          <w:rFonts w:asciiTheme="minorHAnsi" w:hAnsiTheme="minorHAnsi"/>
          <w:sz w:val="22"/>
        </w:rPr>
        <w:t>Maakt zelfstandig ontw</w:t>
      </w:r>
      <w:r>
        <w:rPr>
          <w:rFonts w:asciiTheme="minorHAnsi" w:hAnsiTheme="minorHAnsi"/>
          <w:sz w:val="22"/>
        </w:rPr>
        <w:t xml:space="preserve">erp-, bestek- en werktekeningen </w:t>
      </w:r>
      <w:r w:rsidRPr="00FE330E">
        <w:rPr>
          <w:rFonts w:asciiTheme="minorHAnsi" w:hAnsiTheme="minorHAnsi"/>
          <w:color w:val="7F7F7F" w:themeColor="text1" w:themeTint="80"/>
          <w:sz w:val="22"/>
          <w:vertAlign w:val="superscript"/>
        </w:rPr>
        <w:t>CO</w:t>
      </w:r>
      <w:r>
        <w:rPr>
          <w:rFonts w:asciiTheme="minorHAnsi" w:hAnsiTheme="minorHAnsi"/>
          <w:color w:val="7F7F7F" w:themeColor="text1" w:themeTint="80"/>
          <w:sz w:val="22"/>
          <w:vertAlign w:val="superscript"/>
        </w:rPr>
        <w:br/>
      </w:r>
      <w:r w:rsidRPr="00896BCC">
        <w:rPr>
          <w:rFonts w:asciiTheme="minorHAnsi" w:hAnsiTheme="minorHAnsi"/>
          <w:sz w:val="22"/>
        </w:rPr>
        <w:t>Ontwikkelt principedetails en werkt deze uit</w:t>
      </w:r>
      <w:r w:rsidRPr="00FE330E">
        <w:rPr>
          <w:rFonts w:asciiTheme="minorHAnsi" w:hAnsiTheme="minorHAnsi"/>
          <w:color w:val="7F7F7F" w:themeColor="text1" w:themeTint="80"/>
          <w:sz w:val="22"/>
          <w:vertAlign w:val="superscript"/>
        </w:rPr>
        <w:t xml:space="preserve"> CO</w:t>
      </w:r>
    </w:p>
    <w:p w:rsidR="00FE330E" w:rsidRDefault="00FE330E" w:rsidP="00617416">
      <w:pPr>
        <w:rPr>
          <w:rFonts w:asciiTheme="minorHAnsi" w:hAnsiTheme="minorHAnsi"/>
          <w:sz w:val="22"/>
        </w:rPr>
      </w:pPr>
      <w:r w:rsidRPr="00896BCC">
        <w:rPr>
          <w:rFonts w:asciiTheme="minorHAnsi" w:hAnsiTheme="minorHAnsi"/>
          <w:sz w:val="22"/>
        </w:rPr>
        <w:t>Heeft contact in de uitvoeringsfase met toezichthoudend p</w:t>
      </w:r>
      <w:r>
        <w:rPr>
          <w:rFonts w:asciiTheme="minorHAnsi" w:hAnsiTheme="minorHAnsi"/>
          <w:sz w:val="22"/>
        </w:rPr>
        <w:t xml:space="preserve">ersoneel en het uitvoeringsteam </w:t>
      </w:r>
      <w:r w:rsidRPr="00FE330E">
        <w:rPr>
          <w:rFonts w:asciiTheme="minorHAnsi" w:hAnsiTheme="minorHAnsi"/>
          <w:color w:val="7F7F7F" w:themeColor="text1" w:themeTint="80"/>
          <w:sz w:val="22"/>
          <w:vertAlign w:val="superscript"/>
        </w:rPr>
        <w:t>CO</w:t>
      </w:r>
    </w:p>
    <w:p w:rsidR="004249F0" w:rsidRDefault="00FE330E" w:rsidP="00617416">
      <w:pPr>
        <w:rPr>
          <w:rFonts w:asciiTheme="minorHAnsi" w:hAnsiTheme="minorHAnsi"/>
          <w:b/>
          <w:sz w:val="22"/>
        </w:rPr>
      </w:pPr>
      <w:r>
        <w:rPr>
          <w:rFonts w:asciiTheme="minorHAnsi" w:hAnsiTheme="minorHAnsi"/>
          <w:sz w:val="22"/>
        </w:rPr>
        <w:t xml:space="preserve">Maakt honorariumberekeningen </w:t>
      </w:r>
      <w:r w:rsidRPr="00FE330E">
        <w:rPr>
          <w:rFonts w:asciiTheme="minorHAnsi" w:hAnsiTheme="minorHAnsi"/>
          <w:color w:val="7F7F7F" w:themeColor="text1" w:themeTint="80"/>
          <w:sz w:val="22"/>
          <w:vertAlign w:val="superscript"/>
        </w:rPr>
        <w:t>PC</w:t>
      </w:r>
      <w:r>
        <w:rPr>
          <w:rFonts w:asciiTheme="minorHAnsi" w:hAnsiTheme="minorHAnsi"/>
          <w:sz w:val="22"/>
        </w:rPr>
        <w:br/>
      </w:r>
      <w:r w:rsidRPr="00896BCC">
        <w:rPr>
          <w:rFonts w:asciiTheme="minorHAnsi" w:hAnsiTheme="minorHAnsi"/>
          <w:sz w:val="22"/>
        </w:rPr>
        <w:t>Maakt planningen, bewaakt voortgang van projecten, informatieverwerking en zet medewerkersplanningen op</w:t>
      </w:r>
      <w:r w:rsidRPr="00FE330E">
        <w:rPr>
          <w:rFonts w:asciiTheme="minorHAnsi" w:hAnsiTheme="minorHAnsi"/>
          <w:color w:val="7F7F7F" w:themeColor="text1" w:themeTint="80"/>
          <w:sz w:val="22"/>
          <w:vertAlign w:val="superscript"/>
        </w:rPr>
        <w:t xml:space="preserve"> PC</w:t>
      </w:r>
      <w:r>
        <w:rPr>
          <w:rFonts w:asciiTheme="minorHAnsi" w:hAnsiTheme="minorHAnsi"/>
          <w:sz w:val="22"/>
        </w:rPr>
        <w:br/>
      </w:r>
      <w:r w:rsidRPr="00896BCC">
        <w:rPr>
          <w:rFonts w:asciiTheme="minorHAnsi" w:hAnsiTheme="minorHAnsi"/>
          <w:sz w:val="22"/>
        </w:rPr>
        <w:t>Is voorzitter van bouwvergaderingen en/of werkbesprekingen</w:t>
      </w:r>
      <w:r w:rsidRPr="00FE330E">
        <w:rPr>
          <w:rFonts w:asciiTheme="minorHAnsi" w:hAnsiTheme="minorHAnsi"/>
          <w:color w:val="7F7F7F" w:themeColor="text1" w:themeTint="80"/>
          <w:sz w:val="22"/>
          <w:vertAlign w:val="superscript"/>
        </w:rPr>
        <w:t xml:space="preserve"> CO</w:t>
      </w:r>
      <w:r>
        <w:rPr>
          <w:rFonts w:asciiTheme="minorHAnsi" w:hAnsiTheme="minorHAnsi"/>
          <w:sz w:val="22"/>
        </w:rPr>
        <w:br/>
      </w:r>
      <w:r w:rsidRPr="00896BCC">
        <w:rPr>
          <w:rFonts w:asciiTheme="minorHAnsi" w:hAnsiTheme="minorHAnsi"/>
          <w:sz w:val="22"/>
        </w:rPr>
        <w:t>Heeft contact en overleg met overheidsinstellingen</w:t>
      </w:r>
      <w:r w:rsidRPr="00FE330E">
        <w:rPr>
          <w:rFonts w:asciiTheme="minorHAnsi" w:hAnsiTheme="minorHAnsi"/>
          <w:color w:val="7F7F7F" w:themeColor="text1" w:themeTint="80"/>
          <w:sz w:val="22"/>
          <w:vertAlign w:val="superscript"/>
        </w:rPr>
        <w:t xml:space="preserve"> CO</w:t>
      </w:r>
      <w:r>
        <w:rPr>
          <w:rFonts w:asciiTheme="minorHAnsi" w:hAnsiTheme="minorHAnsi"/>
          <w:color w:val="7F7F7F" w:themeColor="text1" w:themeTint="80"/>
          <w:sz w:val="22"/>
          <w:vertAlign w:val="superscript"/>
        </w:rPr>
        <w:br/>
      </w:r>
      <w:r w:rsidRPr="00896BCC">
        <w:rPr>
          <w:rFonts w:asciiTheme="minorHAnsi" w:hAnsiTheme="minorHAnsi"/>
          <w:sz w:val="22"/>
        </w:rPr>
        <w:t>Maakt een technisch bestek en maakt kostenramingen</w:t>
      </w:r>
      <w:r w:rsidRPr="00FE330E">
        <w:rPr>
          <w:rFonts w:asciiTheme="minorHAnsi" w:hAnsiTheme="minorHAnsi"/>
          <w:color w:val="7F7F7F" w:themeColor="text1" w:themeTint="80"/>
          <w:sz w:val="22"/>
          <w:vertAlign w:val="superscript"/>
        </w:rPr>
        <w:t xml:space="preserve"> PC</w:t>
      </w:r>
      <w:r>
        <w:rPr>
          <w:rFonts w:asciiTheme="minorHAnsi" w:hAnsiTheme="minorHAnsi"/>
          <w:color w:val="7F7F7F" w:themeColor="text1" w:themeTint="80"/>
          <w:sz w:val="22"/>
          <w:vertAlign w:val="superscript"/>
        </w:rPr>
        <w:br/>
      </w:r>
      <w:r w:rsidRPr="00896BCC">
        <w:rPr>
          <w:rFonts w:asciiTheme="minorHAnsi" w:hAnsiTheme="minorHAnsi"/>
          <w:sz w:val="22"/>
        </w:rPr>
        <w:t>Ondersteunt ontwerpers bij technisch/financiële oplossingen</w:t>
      </w:r>
      <w:r w:rsidRPr="00FE330E">
        <w:rPr>
          <w:rFonts w:asciiTheme="minorHAnsi" w:hAnsiTheme="minorHAnsi"/>
          <w:color w:val="7F7F7F" w:themeColor="text1" w:themeTint="80"/>
          <w:sz w:val="22"/>
          <w:vertAlign w:val="superscript"/>
        </w:rPr>
        <w:t xml:space="preserve"> PC</w:t>
      </w:r>
      <w:r>
        <w:rPr>
          <w:rFonts w:asciiTheme="minorHAnsi" w:hAnsiTheme="minorHAnsi"/>
          <w:color w:val="7F7F7F" w:themeColor="text1" w:themeTint="80"/>
          <w:sz w:val="22"/>
          <w:vertAlign w:val="superscript"/>
        </w:rPr>
        <w:br/>
      </w:r>
      <w:r w:rsidRPr="00896BCC">
        <w:rPr>
          <w:rFonts w:asciiTheme="minorHAnsi" w:hAnsiTheme="minorHAnsi"/>
          <w:sz w:val="22"/>
        </w:rPr>
        <w:t>Maakt ontwerptekeningen in alle stadia van het proces</w:t>
      </w:r>
      <w:r w:rsidRPr="00FE330E">
        <w:rPr>
          <w:rFonts w:asciiTheme="minorHAnsi" w:hAnsiTheme="minorHAnsi"/>
          <w:color w:val="7F7F7F" w:themeColor="text1" w:themeTint="80"/>
          <w:sz w:val="22"/>
          <w:vertAlign w:val="superscript"/>
        </w:rPr>
        <w:t xml:space="preserve"> AR</w:t>
      </w:r>
      <w:r>
        <w:rPr>
          <w:rFonts w:asciiTheme="minorHAnsi" w:hAnsiTheme="minorHAnsi"/>
          <w:sz w:val="22"/>
        </w:rPr>
        <w:br/>
      </w:r>
      <w:r w:rsidRPr="00896BCC">
        <w:rPr>
          <w:rFonts w:asciiTheme="minorHAnsi" w:hAnsiTheme="minorHAnsi"/>
          <w:sz w:val="22"/>
        </w:rPr>
        <w:t>Heeft contact met gebruikers</w:t>
      </w:r>
      <w:r w:rsidRPr="00FE330E">
        <w:rPr>
          <w:rFonts w:asciiTheme="minorHAnsi" w:hAnsiTheme="minorHAnsi"/>
          <w:color w:val="7F7F7F" w:themeColor="text1" w:themeTint="80"/>
          <w:sz w:val="22"/>
          <w:vertAlign w:val="superscript"/>
        </w:rPr>
        <w:t xml:space="preserve"> AR</w:t>
      </w:r>
      <w:r>
        <w:rPr>
          <w:rFonts w:asciiTheme="minorHAnsi" w:hAnsiTheme="minorHAnsi"/>
          <w:sz w:val="22"/>
        </w:rPr>
        <w:br/>
      </w:r>
      <w:r w:rsidRPr="00896BCC">
        <w:rPr>
          <w:rFonts w:asciiTheme="minorHAnsi" w:hAnsiTheme="minorHAnsi"/>
          <w:sz w:val="22"/>
        </w:rPr>
        <w:t>Controleert het bestek voor de aanbesteding</w:t>
      </w:r>
      <w:r w:rsidRPr="00FE330E">
        <w:rPr>
          <w:rFonts w:asciiTheme="minorHAnsi" w:hAnsiTheme="minorHAnsi"/>
          <w:color w:val="7F7F7F" w:themeColor="text1" w:themeTint="80"/>
          <w:sz w:val="22"/>
          <w:vertAlign w:val="superscript"/>
        </w:rPr>
        <w:t xml:space="preserve"> AR</w:t>
      </w:r>
      <w:r>
        <w:rPr>
          <w:rFonts w:asciiTheme="minorHAnsi" w:hAnsiTheme="minorHAnsi"/>
          <w:sz w:val="22"/>
        </w:rPr>
        <w:br/>
      </w:r>
      <w:r w:rsidRPr="00896BCC">
        <w:rPr>
          <w:rFonts w:asciiTheme="minorHAnsi" w:hAnsiTheme="minorHAnsi"/>
          <w:sz w:val="22"/>
        </w:rPr>
        <w:t xml:space="preserve">Ontwerpt en maakt </w:t>
      </w:r>
      <w:r w:rsidRPr="00EC7927">
        <w:rPr>
          <w:rFonts w:asciiTheme="minorHAnsi" w:hAnsiTheme="minorHAnsi"/>
          <w:sz w:val="22"/>
        </w:rPr>
        <w:t>details</w:t>
      </w:r>
      <w:r w:rsidRPr="00EC7927">
        <w:rPr>
          <w:rFonts w:asciiTheme="minorHAnsi" w:hAnsiTheme="minorHAnsi"/>
          <w:color w:val="7F7F7F" w:themeColor="text1" w:themeTint="80"/>
          <w:sz w:val="22"/>
          <w:vertAlign w:val="superscript"/>
        </w:rPr>
        <w:t xml:space="preserve"> </w:t>
      </w:r>
      <w:r w:rsidR="00EC7927">
        <w:rPr>
          <w:rFonts w:asciiTheme="minorHAnsi" w:hAnsiTheme="minorHAnsi"/>
          <w:color w:val="7F7F7F" w:themeColor="text1" w:themeTint="80"/>
          <w:sz w:val="22"/>
          <w:vertAlign w:val="superscript"/>
        </w:rPr>
        <w:t xml:space="preserve"> AR,TO</w:t>
      </w:r>
      <w:r>
        <w:rPr>
          <w:rFonts w:asciiTheme="minorHAnsi" w:hAnsiTheme="minorHAnsi"/>
          <w:sz w:val="22"/>
        </w:rPr>
        <w:br/>
      </w:r>
      <w:r>
        <w:rPr>
          <w:rFonts w:asciiTheme="minorHAnsi" w:hAnsiTheme="minorHAnsi"/>
          <w:sz w:val="22"/>
        </w:rPr>
        <w:br/>
      </w:r>
      <w:r w:rsidR="00755615" w:rsidRPr="00896BCC">
        <w:rPr>
          <w:rFonts w:asciiTheme="minorHAnsi" w:hAnsiTheme="minorHAnsi"/>
          <w:sz w:val="22"/>
        </w:rPr>
        <w:br/>
      </w:r>
      <w:r w:rsidR="00755615" w:rsidRPr="00896BCC">
        <w:rPr>
          <w:rFonts w:asciiTheme="minorHAnsi" w:hAnsiTheme="minorHAnsi"/>
          <w:b/>
          <w:sz w:val="22"/>
        </w:rPr>
        <w:t>Relevante competenties</w:t>
      </w:r>
    </w:p>
    <w:p w:rsidR="004249F0" w:rsidRDefault="00883EF9" w:rsidP="00617416">
      <w:pPr>
        <w:rPr>
          <w:rFonts w:asciiTheme="minorHAnsi" w:hAnsiTheme="minorHAnsi"/>
          <w:sz w:val="22"/>
        </w:rPr>
      </w:pPr>
      <w:r w:rsidRPr="00896BCC">
        <w:rPr>
          <w:rFonts w:asciiTheme="minorHAnsi" w:hAnsiTheme="minorHAnsi"/>
          <w:sz w:val="22"/>
        </w:rPr>
        <w:t xml:space="preserve">Samenwerken, overtuigingskracht, </w:t>
      </w:r>
      <w:r w:rsidR="009169DD">
        <w:rPr>
          <w:rFonts w:asciiTheme="minorHAnsi" w:hAnsiTheme="minorHAnsi"/>
          <w:sz w:val="22"/>
        </w:rPr>
        <w:t>initiatief, klantgerichtheid</w:t>
      </w:r>
      <w:r w:rsidRPr="00896BCC">
        <w:rPr>
          <w:rFonts w:asciiTheme="minorHAnsi" w:hAnsiTheme="minorHAnsi"/>
          <w:sz w:val="22"/>
        </w:rPr>
        <w:t xml:space="preserve">, </w:t>
      </w:r>
      <w:r w:rsidR="009169DD">
        <w:rPr>
          <w:rFonts w:asciiTheme="minorHAnsi" w:hAnsiTheme="minorHAnsi"/>
          <w:sz w:val="22"/>
        </w:rPr>
        <w:t>organisatievermogen</w:t>
      </w:r>
      <w:r w:rsidRPr="00896BCC">
        <w:rPr>
          <w:rFonts w:asciiTheme="minorHAnsi" w:hAnsiTheme="minorHAnsi"/>
          <w:sz w:val="22"/>
        </w:rPr>
        <w:t xml:space="preserve">, </w:t>
      </w:r>
      <w:r w:rsidR="009169DD">
        <w:rPr>
          <w:rFonts w:asciiTheme="minorHAnsi" w:hAnsiTheme="minorHAnsi"/>
          <w:sz w:val="22"/>
        </w:rPr>
        <w:t xml:space="preserve">besluitvaardigheid, </w:t>
      </w:r>
      <w:r w:rsidRPr="00896BCC">
        <w:rPr>
          <w:rFonts w:asciiTheme="minorHAnsi" w:hAnsiTheme="minorHAnsi"/>
          <w:sz w:val="22"/>
        </w:rPr>
        <w:t>resultaatgerichtheid, creativiteit, technisch inzicht.</w:t>
      </w:r>
    </w:p>
    <w:p w:rsidR="002129E1" w:rsidRDefault="00883EF9" w:rsidP="00617416">
      <w:pPr>
        <w:rPr>
          <w:rFonts w:ascii="Calibri" w:hAnsi="Calibri"/>
          <w:sz w:val="22"/>
        </w:rPr>
      </w:pPr>
      <w:r w:rsidRPr="00896BCC">
        <w:rPr>
          <w:rFonts w:asciiTheme="minorHAnsi" w:hAnsiTheme="minorHAnsi"/>
        </w:rPr>
        <w:br/>
      </w:r>
      <w:r w:rsidRPr="00896BCC">
        <w:rPr>
          <w:rFonts w:asciiTheme="minorHAnsi" w:hAnsiTheme="minorHAnsi"/>
        </w:rPr>
        <w:br/>
      </w:r>
      <w:r w:rsidR="00867DB0" w:rsidRPr="00896BCC">
        <w:rPr>
          <w:rFonts w:asciiTheme="minorHAnsi" w:hAnsiTheme="minorHAnsi"/>
          <w:b/>
          <w:sz w:val="24"/>
          <w:szCs w:val="24"/>
        </w:rPr>
        <w:t>K</w:t>
      </w:r>
      <w:r w:rsidR="00755615" w:rsidRPr="00896BCC">
        <w:rPr>
          <w:rFonts w:asciiTheme="minorHAnsi" w:hAnsiTheme="minorHAnsi"/>
          <w:b/>
          <w:sz w:val="24"/>
          <w:szCs w:val="24"/>
        </w:rPr>
        <w:t>ARAKTERISTIEKEN</w:t>
      </w:r>
      <w:r w:rsidR="00755615" w:rsidRPr="00896BCC">
        <w:rPr>
          <w:rFonts w:asciiTheme="minorHAnsi" w:hAnsiTheme="minorHAnsi"/>
          <w:b/>
          <w:sz w:val="22"/>
        </w:rPr>
        <w:br/>
      </w:r>
    </w:p>
    <w:p w:rsidR="004249F0" w:rsidRPr="00930116" w:rsidRDefault="002129E1" w:rsidP="00617416">
      <w:pPr>
        <w:rPr>
          <w:rFonts w:ascii="Calibri" w:hAnsi="Calibri"/>
          <w:b/>
          <w:sz w:val="22"/>
        </w:rPr>
      </w:pPr>
      <w:r w:rsidRPr="00896BCC">
        <w:rPr>
          <w:rFonts w:asciiTheme="minorHAnsi" w:hAnsiTheme="minorHAnsi"/>
          <w:b/>
          <w:sz w:val="22"/>
        </w:rPr>
        <w:t>Complexiteit</w:t>
      </w:r>
      <w:r w:rsidRPr="00896BCC">
        <w:rPr>
          <w:rFonts w:asciiTheme="minorHAnsi" w:hAnsiTheme="minorHAnsi"/>
          <w:sz w:val="22"/>
        </w:rPr>
        <w:br/>
      </w:r>
      <w:r w:rsidR="004249F0">
        <w:rPr>
          <w:rFonts w:ascii="Calibri" w:hAnsi="Calibri"/>
          <w:sz w:val="22"/>
        </w:rPr>
        <w:t>Maakt zelfstandig ontwerp-, bestek- en werktekeningen, ontwikkelt (principe)</w:t>
      </w:r>
      <w:r w:rsidR="004249F0" w:rsidRPr="0090398B">
        <w:rPr>
          <w:rFonts w:ascii="Calibri" w:hAnsi="Calibri"/>
          <w:sz w:val="22"/>
        </w:rPr>
        <w:t xml:space="preserve">details in </w:t>
      </w:r>
      <w:r w:rsidR="004249F0">
        <w:rPr>
          <w:rFonts w:ascii="Calibri" w:hAnsi="Calibri"/>
          <w:sz w:val="22"/>
        </w:rPr>
        <w:t xml:space="preserve">het </w:t>
      </w:r>
      <w:r w:rsidR="004249F0" w:rsidRPr="0090398B">
        <w:rPr>
          <w:rFonts w:ascii="Calibri" w:hAnsi="Calibri"/>
          <w:sz w:val="22"/>
        </w:rPr>
        <w:t xml:space="preserve">BIM-model en werkt deze verder uit. </w:t>
      </w:r>
      <w:r w:rsidR="004249F0">
        <w:rPr>
          <w:rFonts w:asciiTheme="minorHAnsi" w:hAnsiTheme="minorHAnsi"/>
          <w:sz w:val="22"/>
        </w:rPr>
        <w:t xml:space="preserve">Maakt honorariumberekeningen en </w:t>
      </w:r>
      <w:r w:rsidR="004249F0" w:rsidRPr="00896BCC">
        <w:rPr>
          <w:rFonts w:asciiTheme="minorHAnsi" w:hAnsiTheme="minorHAnsi"/>
          <w:sz w:val="22"/>
        </w:rPr>
        <w:t xml:space="preserve">planningen, zet medewerkersplanningen op </w:t>
      </w:r>
      <w:r w:rsidR="004249F0">
        <w:rPr>
          <w:rFonts w:asciiTheme="minorHAnsi" w:hAnsiTheme="minorHAnsi"/>
          <w:sz w:val="22"/>
        </w:rPr>
        <w:t xml:space="preserve">en </w:t>
      </w:r>
      <w:r w:rsidR="004249F0" w:rsidRPr="00896BCC">
        <w:rPr>
          <w:rFonts w:asciiTheme="minorHAnsi" w:hAnsiTheme="minorHAnsi"/>
          <w:sz w:val="22"/>
        </w:rPr>
        <w:t>bewaakt voortgang van projecten</w:t>
      </w:r>
      <w:r w:rsidR="004249F0">
        <w:rPr>
          <w:rFonts w:asciiTheme="minorHAnsi" w:hAnsiTheme="minorHAnsi"/>
          <w:sz w:val="22"/>
        </w:rPr>
        <w:t xml:space="preserve"> en </w:t>
      </w:r>
      <w:r w:rsidR="004249F0" w:rsidRPr="00896BCC">
        <w:rPr>
          <w:rFonts w:asciiTheme="minorHAnsi" w:hAnsiTheme="minorHAnsi"/>
          <w:sz w:val="22"/>
        </w:rPr>
        <w:t>informatieverwerking</w:t>
      </w:r>
      <w:r w:rsidR="004249F0">
        <w:rPr>
          <w:rFonts w:asciiTheme="minorHAnsi" w:hAnsiTheme="minorHAnsi"/>
          <w:sz w:val="22"/>
        </w:rPr>
        <w:t>.</w:t>
      </w:r>
      <w:r w:rsidR="004249F0">
        <w:rPr>
          <w:rFonts w:ascii="Calibri" w:hAnsi="Calibri"/>
          <w:sz w:val="22"/>
        </w:rPr>
        <w:t xml:space="preserve"> Maakt een technisch </w:t>
      </w:r>
      <w:r w:rsidR="004249F0" w:rsidRPr="0090398B">
        <w:rPr>
          <w:rFonts w:ascii="Calibri" w:hAnsi="Calibri"/>
          <w:sz w:val="22"/>
        </w:rPr>
        <w:t xml:space="preserve">bestek en </w:t>
      </w:r>
      <w:r w:rsidR="004249F0">
        <w:rPr>
          <w:rFonts w:ascii="Calibri" w:hAnsi="Calibri"/>
          <w:sz w:val="22"/>
        </w:rPr>
        <w:t>kosten</w:t>
      </w:r>
      <w:r w:rsidR="004249F0" w:rsidRPr="0090398B">
        <w:rPr>
          <w:rFonts w:ascii="Calibri" w:hAnsi="Calibri"/>
          <w:sz w:val="22"/>
        </w:rPr>
        <w:t>raming</w:t>
      </w:r>
      <w:r>
        <w:rPr>
          <w:rFonts w:ascii="Calibri" w:hAnsi="Calibri"/>
          <w:sz w:val="22"/>
        </w:rPr>
        <w:t>en</w:t>
      </w:r>
      <w:r w:rsidR="001173B1">
        <w:rPr>
          <w:rFonts w:ascii="Calibri" w:hAnsi="Calibri"/>
          <w:sz w:val="22"/>
        </w:rPr>
        <w:t xml:space="preserve"> en</w:t>
      </w:r>
      <w:r w:rsidR="004249F0">
        <w:rPr>
          <w:rFonts w:ascii="Calibri" w:hAnsi="Calibri"/>
          <w:sz w:val="22"/>
        </w:rPr>
        <w:t xml:space="preserve"> ontwerptekeningen in alle stadia van het proces.</w:t>
      </w:r>
      <w:r w:rsidR="004249F0" w:rsidRPr="00744925">
        <w:rPr>
          <w:rFonts w:ascii="Calibri" w:hAnsi="Calibri"/>
          <w:sz w:val="22"/>
        </w:rPr>
        <w:t xml:space="preserve"> </w:t>
      </w:r>
      <w:r w:rsidRPr="00896BCC">
        <w:rPr>
          <w:rFonts w:asciiTheme="minorHAnsi" w:hAnsiTheme="minorHAnsi"/>
          <w:sz w:val="22"/>
        </w:rPr>
        <w:t xml:space="preserve">Ondersteunt </w:t>
      </w:r>
      <w:r w:rsidR="007576CA">
        <w:rPr>
          <w:rFonts w:asciiTheme="minorHAnsi" w:hAnsiTheme="minorHAnsi"/>
          <w:sz w:val="22"/>
        </w:rPr>
        <w:t>o</w:t>
      </w:r>
      <w:r w:rsidRPr="00896BCC">
        <w:rPr>
          <w:rFonts w:asciiTheme="minorHAnsi" w:hAnsiTheme="minorHAnsi"/>
          <w:sz w:val="22"/>
        </w:rPr>
        <w:t>ntwerpers bij technisch/financiële oplossingen</w:t>
      </w:r>
      <w:r>
        <w:rPr>
          <w:rFonts w:asciiTheme="minorHAnsi" w:hAnsiTheme="minorHAnsi"/>
          <w:sz w:val="22"/>
        </w:rPr>
        <w:t xml:space="preserve"> en</w:t>
      </w:r>
      <w:r w:rsidRPr="002129E1">
        <w:rPr>
          <w:rFonts w:asciiTheme="minorHAnsi" w:hAnsiTheme="minorHAnsi"/>
          <w:sz w:val="22"/>
        </w:rPr>
        <w:t xml:space="preserve"> </w:t>
      </w:r>
      <w:r>
        <w:rPr>
          <w:rFonts w:asciiTheme="minorHAnsi" w:hAnsiTheme="minorHAnsi"/>
          <w:sz w:val="22"/>
        </w:rPr>
        <w:t>c</w:t>
      </w:r>
      <w:r w:rsidRPr="00896BCC">
        <w:rPr>
          <w:rFonts w:asciiTheme="minorHAnsi" w:hAnsiTheme="minorHAnsi"/>
          <w:sz w:val="22"/>
        </w:rPr>
        <w:t>ontroleert het bestek voor de aanbesteding</w:t>
      </w:r>
      <w:r>
        <w:rPr>
          <w:rFonts w:asciiTheme="minorHAnsi" w:hAnsiTheme="minorHAnsi"/>
          <w:sz w:val="22"/>
        </w:rPr>
        <w:t>.</w:t>
      </w:r>
      <w:r w:rsidRPr="00FE330E">
        <w:rPr>
          <w:rFonts w:asciiTheme="minorHAnsi" w:hAnsiTheme="minorHAnsi"/>
          <w:color w:val="7F7F7F" w:themeColor="text1" w:themeTint="80"/>
          <w:sz w:val="22"/>
          <w:vertAlign w:val="superscript"/>
        </w:rPr>
        <w:t xml:space="preserve"> </w:t>
      </w:r>
      <w:r w:rsidR="001173B1">
        <w:rPr>
          <w:rFonts w:asciiTheme="minorHAnsi" w:hAnsiTheme="minorHAnsi"/>
          <w:sz w:val="22"/>
        </w:rPr>
        <w:t>Zit</w:t>
      </w:r>
      <w:r w:rsidR="001173B1" w:rsidRPr="00896BCC">
        <w:rPr>
          <w:rFonts w:asciiTheme="minorHAnsi" w:hAnsiTheme="minorHAnsi"/>
          <w:sz w:val="22"/>
        </w:rPr>
        <w:t xml:space="preserve"> bouwvergaderingen</w:t>
      </w:r>
      <w:r w:rsidR="001173B1">
        <w:rPr>
          <w:rFonts w:asciiTheme="minorHAnsi" w:hAnsiTheme="minorHAnsi"/>
          <w:sz w:val="22"/>
        </w:rPr>
        <w:t xml:space="preserve"> </w:t>
      </w:r>
      <w:r w:rsidR="001173B1" w:rsidRPr="00896BCC">
        <w:rPr>
          <w:rFonts w:asciiTheme="minorHAnsi" w:hAnsiTheme="minorHAnsi"/>
          <w:sz w:val="22"/>
        </w:rPr>
        <w:t>en/of werkbesprekingen</w:t>
      </w:r>
      <w:r w:rsidR="001173B1">
        <w:rPr>
          <w:rFonts w:asciiTheme="minorHAnsi" w:hAnsiTheme="minorHAnsi"/>
          <w:sz w:val="22"/>
        </w:rPr>
        <w:t xml:space="preserve"> voor en onderhoudt</w:t>
      </w:r>
      <w:r w:rsidR="001173B1" w:rsidRPr="00896BCC">
        <w:rPr>
          <w:rFonts w:asciiTheme="minorHAnsi" w:hAnsiTheme="minorHAnsi"/>
          <w:sz w:val="22"/>
        </w:rPr>
        <w:t xml:space="preserve"> contact met overheidsinstellingen</w:t>
      </w:r>
      <w:r w:rsidR="001173B1">
        <w:rPr>
          <w:rFonts w:asciiTheme="minorHAnsi" w:hAnsiTheme="minorHAnsi"/>
          <w:sz w:val="22"/>
        </w:rPr>
        <w:t xml:space="preserve">, projectbetrokkenen en gebruikers. </w:t>
      </w:r>
      <w:r w:rsidR="004249F0">
        <w:rPr>
          <w:rFonts w:asciiTheme="minorHAnsi" w:hAnsiTheme="minorHAnsi"/>
          <w:sz w:val="22"/>
        </w:rPr>
        <w:t xml:space="preserve">Werkt aan </w:t>
      </w:r>
      <w:r w:rsidR="001173B1">
        <w:rPr>
          <w:rFonts w:asciiTheme="minorHAnsi" w:hAnsiTheme="minorHAnsi"/>
          <w:sz w:val="22"/>
        </w:rPr>
        <w:t>2</w:t>
      </w:r>
      <w:r w:rsidR="004249F0">
        <w:rPr>
          <w:rFonts w:asciiTheme="minorHAnsi" w:hAnsiTheme="minorHAnsi"/>
          <w:sz w:val="22"/>
        </w:rPr>
        <w:t xml:space="preserve"> of </w:t>
      </w:r>
      <w:r w:rsidR="001173B1" w:rsidRPr="00896BCC">
        <w:rPr>
          <w:rFonts w:asciiTheme="minorHAnsi" w:hAnsiTheme="minorHAnsi"/>
          <w:sz w:val="22"/>
        </w:rPr>
        <w:t>4 projecten gelijktijdig</w:t>
      </w:r>
      <w:r w:rsidR="001173B1">
        <w:rPr>
          <w:rFonts w:asciiTheme="minorHAnsi" w:hAnsiTheme="minorHAnsi"/>
          <w:sz w:val="22"/>
        </w:rPr>
        <w:t xml:space="preserve"> </w:t>
      </w:r>
      <w:r w:rsidR="004249F0">
        <w:rPr>
          <w:rFonts w:asciiTheme="minorHAnsi" w:hAnsiTheme="minorHAnsi"/>
          <w:sz w:val="22"/>
        </w:rPr>
        <w:t>en s</w:t>
      </w:r>
      <w:r w:rsidR="004249F0">
        <w:rPr>
          <w:rFonts w:ascii="Calibri" w:hAnsi="Calibri"/>
          <w:sz w:val="22"/>
        </w:rPr>
        <w:t xml:space="preserve">chakelt vrij regelmatig om tussen de verschillende werkzaamheden. Accuratesse is vereist en werkt </w:t>
      </w:r>
      <w:r w:rsidR="003A66B7">
        <w:rPr>
          <w:rFonts w:ascii="Calibri" w:hAnsi="Calibri"/>
          <w:sz w:val="22"/>
        </w:rPr>
        <w:t xml:space="preserve">regelmatig </w:t>
      </w:r>
      <w:r w:rsidR="004249F0">
        <w:rPr>
          <w:rFonts w:ascii="Calibri" w:hAnsi="Calibri"/>
          <w:sz w:val="22"/>
        </w:rPr>
        <w:t>onder tijdsdruk.</w:t>
      </w:r>
    </w:p>
    <w:p w:rsidR="004249F0" w:rsidRDefault="004249F0" w:rsidP="00617416">
      <w:pPr>
        <w:rPr>
          <w:rFonts w:ascii="Calibri" w:hAnsi="Calibri"/>
          <w:sz w:val="22"/>
        </w:rPr>
      </w:pPr>
      <w:r>
        <w:rPr>
          <w:rFonts w:ascii="Calibri" w:hAnsi="Calibri"/>
          <w:sz w:val="22"/>
        </w:rPr>
        <w:t>WO werk- en denkniveau aangevuld met gedegen kennis van BIM, tekenpakketten en van relevante wet- en regelgeving.</w:t>
      </w:r>
    </w:p>
    <w:p w:rsidR="0009776F" w:rsidRDefault="00A87C91" w:rsidP="00617416">
      <w:pPr>
        <w:rPr>
          <w:rFonts w:ascii="Calibri" w:hAnsi="Calibri"/>
          <w:sz w:val="22"/>
        </w:rPr>
      </w:pPr>
      <w:r w:rsidRPr="00896BCC">
        <w:rPr>
          <w:rFonts w:asciiTheme="minorHAnsi" w:hAnsiTheme="minorHAnsi"/>
          <w:sz w:val="22"/>
        </w:rPr>
        <w:br/>
      </w:r>
      <w:r w:rsidR="00755615" w:rsidRPr="00896BCC">
        <w:rPr>
          <w:rFonts w:asciiTheme="minorHAnsi" w:hAnsiTheme="minorHAnsi"/>
          <w:b/>
          <w:sz w:val="22"/>
        </w:rPr>
        <w:t>Regelcapaciteit</w:t>
      </w:r>
      <w:r w:rsidR="00755615" w:rsidRPr="00896BCC">
        <w:rPr>
          <w:rFonts w:asciiTheme="minorHAnsi" w:hAnsiTheme="minorHAnsi"/>
          <w:b/>
          <w:sz w:val="22"/>
        </w:rPr>
        <w:br/>
      </w:r>
      <w:r w:rsidR="0009776F">
        <w:rPr>
          <w:rFonts w:ascii="Calibri" w:hAnsi="Calibri"/>
          <w:sz w:val="22"/>
        </w:rPr>
        <w:t xml:space="preserve">Tijdsindeling, vormgeving en aanpak van de werkzaamheden worden </w:t>
      </w:r>
      <w:r w:rsidR="005D5B47">
        <w:rPr>
          <w:rFonts w:ascii="Calibri" w:hAnsi="Calibri"/>
          <w:sz w:val="22"/>
        </w:rPr>
        <w:t>in belangrijke mate d</w:t>
      </w:r>
      <w:r w:rsidR="0009776F">
        <w:rPr>
          <w:rFonts w:ascii="Calibri" w:hAnsi="Calibri"/>
          <w:sz w:val="22"/>
        </w:rPr>
        <w:t>oor de functionaris zelf bepaald; toezicht</w:t>
      </w:r>
      <w:r w:rsidR="005D5B47">
        <w:rPr>
          <w:rFonts w:ascii="Calibri" w:hAnsi="Calibri"/>
          <w:sz w:val="22"/>
        </w:rPr>
        <w:t xml:space="preserve"> geschiedt</w:t>
      </w:r>
      <w:r w:rsidR="0009776F">
        <w:rPr>
          <w:rFonts w:ascii="Calibri" w:hAnsi="Calibri"/>
          <w:sz w:val="22"/>
        </w:rPr>
        <w:t xml:space="preserve"> i</w:t>
      </w:r>
      <w:r w:rsidR="005D5B47">
        <w:rPr>
          <w:rFonts w:ascii="Calibri" w:hAnsi="Calibri"/>
          <w:sz w:val="22"/>
        </w:rPr>
        <w:t>n de vorm van overleg</w:t>
      </w:r>
      <w:r w:rsidR="0009776F">
        <w:rPr>
          <w:rFonts w:asciiTheme="minorHAnsi" w:hAnsiTheme="minorHAnsi"/>
          <w:sz w:val="22"/>
        </w:rPr>
        <w:t xml:space="preserve">. </w:t>
      </w:r>
    </w:p>
    <w:p w:rsidR="0009776F" w:rsidRDefault="0009776F" w:rsidP="00617416">
      <w:pPr>
        <w:rPr>
          <w:rFonts w:ascii="Calibri" w:hAnsi="Calibri"/>
          <w:sz w:val="22"/>
        </w:rPr>
      </w:pPr>
      <w:r>
        <w:rPr>
          <w:rFonts w:ascii="Calibri" w:hAnsi="Calibri"/>
          <w:sz w:val="22"/>
        </w:rPr>
        <w:t xml:space="preserve">Heeft interne contacten met </w:t>
      </w:r>
      <w:r w:rsidR="005D5B47">
        <w:rPr>
          <w:rFonts w:ascii="Calibri" w:hAnsi="Calibri"/>
          <w:sz w:val="22"/>
        </w:rPr>
        <w:t>alle projectbetrokkenen gericht op het naar tevredenheid van de be</w:t>
      </w:r>
      <w:r w:rsidR="00FF0EEF">
        <w:rPr>
          <w:rFonts w:ascii="Calibri" w:hAnsi="Calibri"/>
          <w:sz w:val="22"/>
        </w:rPr>
        <w:t>langhebbenden</w:t>
      </w:r>
      <w:r w:rsidR="005D5B47">
        <w:rPr>
          <w:rFonts w:ascii="Calibri" w:hAnsi="Calibri"/>
          <w:sz w:val="22"/>
        </w:rPr>
        <w:t xml:space="preserve"> (doen) realiseren van projecten</w:t>
      </w:r>
      <w:r>
        <w:rPr>
          <w:rFonts w:ascii="Calibri" w:hAnsi="Calibri"/>
          <w:sz w:val="22"/>
        </w:rPr>
        <w:t>.</w:t>
      </w:r>
    </w:p>
    <w:p w:rsidR="00FF0EEF" w:rsidRDefault="00FF0EEF" w:rsidP="00617416">
      <w:pPr>
        <w:rPr>
          <w:rFonts w:ascii="Calibri" w:hAnsi="Calibri"/>
          <w:sz w:val="22"/>
        </w:rPr>
      </w:pPr>
      <w:r>
        <w:rPr>
          <w:rFonts w:ascii="Calibri" w:hAnsi="Calibri"/>
          <w:sz w:val="22"/>
        </w:rPr>
        <w:t xml:space="preserve">Geeft leiding aan </w:t>
      </w:r>
      <w:r w:rsidRPr="00896BCC">
        <w:rPr>
          <w:rFonts w:asciiTheme="minorHAnsi" w:hAnsiTheme="minorHAnsi"/>
          <w:sz w:val="22"/>
        </w:rPr>
        <w:t>1 à 2 kleine p</w:t>
      </w:r>
      <w:r>
        <w:rPr>
          <w:rFonts w:asciiTheme="minorHAnsi" w:hAnsiTheme="minorHAnsi"/>
          <w:sz w:val="22"/>
        </w:rPr>
        <w:t>rojecten.</w:t>
      </w:r>
    </w:p>
    <w:p w:rsidR="00C133DE" w:rsidRDefault="00C133DE">
      <w:pPr>
        <w:spacing w:after="160" w:line="259" w:lineRule="auto"/>
        <w:rPr>
          <w:rFonts w:ascii="Calibri" w:hAnsi="Calibri"/>
          <w:b/>
          <w:sz w:val="22"/>
        </w:rPr>
      </w:pPr>
      <w:r>
        <w:rPr>
          <w:rFonts w:ascii="Calibri" w:hAnsi="Calibri"/>
          <w:b/>
          <w:sz w:val="22"/>
        </w:rPr>
        <w:br w:type="page"/>
      </w:r>
    </w:p>
    <w:p w:rsidR="005D5B47" w:rsidRDefault="005D5B47" w:rsidP="00617416">
      <w:pPr>
        <w:rPr>
          <w:rFonts w:ascii="Calibri" w:hAnsi="Calibri"/>
          <w:sz w:val="22"/>
        </w:rPr>
      </w:pPr>
      <w:bookmarkStart w:id="0" w:name="_GoBack"/>
      <w:bookmarkEnd w:id="0"/>
      <w:r>
        <w:rPr>
          <w:rFonts w:ascii="Calibri" w:hAnsi="Calibri"/>
          <w:b/>
          <w:sz w:val="22"/>
        </w:rPr>
        <w:lastRenderedPageBreak/>
        <w:t>Afbreukverantwoordelijkheid</w:t>
      </w:r>
      <w:r>
        <w:rPr>
          <w:rFonts w:ascii="Calibri" w:hAnsi="Calibri"/>
          <w:sz w:val="22"/>
        </w:rPr>
        <w:br/>
        <w:t xml:space="preserve">Fouten in de werkzaamheden kunnen leiden tot forse irritaties, ernstige vertraging in </w:t>
      </w:r>
      <w:r w:rsidR="00C86D6A">
        <w:rPr>
          <w:rFonts w:ascii="Calibri" w:hAnsi="Calibri"/>
          <w:sz w:val="22"/>
        </w:rPr>
        <w:t>processen,</w:t>
      </w:r>
      <w:r w:rsidR="00C86D6A" w:rsidRPr="00C86D6A">
        <w:rPr>
          <w:rFonts w:asciiTheme="minorHAnsi" w:hAnsiTheme="minorHAnsi"/>
          <w:sz w:val="22"/>
        </w:rPr>
        <w:t xml:space="preserve"> </w:t>
      </w:r>
      <w:r w:rsidR="00C86D6A" w:rsidRPr="00896BCC">
        <w:rPr>
          <w:rFonts w:asciiTheme="minorHAnsi" w:hAnsiTheme="minorHAnsi"/>
          <w:sz w:val="22"/>
        </w:rPr>
        <w:t>grote financiële schade</w:t>
      </w:r>
      <w:r>
        <w:rPr>
          <w:rFonts w:ascii="Calibri" w:hAnsi="Calibri"/>
          <w:sz w:val="22"/>
        </w:rPr>
        <w:t xml:space="preserve"> en eventueel tot aanzienlijk verlies van budget. </w:t>
      </w:r>
      <w:r w:rsidR="00C86D6A">
        <w:rPr>
          <w:rFonts w:asciiTheme="minorHAnsi" w:hAnsiTheme="minorHAnsi"/>
          <w:sz w:val="22"/>
        </w:rPr>
        <w:t>F</w:t>
      </w:r>
      <w:r w:rsidR="00C86D6A" w:rsidRPr="00896BCC">
        <w:rPr>
          <w:rFonts w:asciiTheme="minorHAnsi" w:hAnsiTheme="minorHAnsi"/>
          <w:sz w:val="22"/>
        </w:rPr>
        <w:t>inanciële afspraken kunnen leiden tot aansprakelijkheid. Er kunnen projectinhoudelijk consequenties zijn.</w:t>
      </w:r>
      <w:r w:rsidR="00FF0EEF">
        <w:rPr>
          <w:rFonts w:asciiTheme="minorHAnsi" w:hAnsiTheme="minorHAnsi"/>
          <w:sz w:val="22"/>
        </w:rPr>
        <w:t xml:space="preserve"> </w:t>
      </w:r>
      <w:r>
        <w:rPr>
          <w:rFonts w:ascii="Calibri" w:hAnsi="Calibri"/>
          <w:sz w:val="22"/>
        </w:rPr>
        <w:t xml:space="preserve">De kans op tijdig ontdekken en herstellen van fouten berust </w:t>
      </w:r>
      <w:r w:rsidR="00FF0EEF">
        <w:rPr>
          <w:rFonts w:ascii="Calibri" w:hAnsi="Calibri"/>
          <w:sz w:val="22"/>
        </w:rPr>
        <w:t>op</w:t>
      </w:r>
      <w:r>
        <w:rPr>
          <w:rFonts w:ascii="Calibri" w:hAnsi="Calibri"/>
          <w:sz w:val="22"/>
        </w:rPr>
        <w:t xml:space="preserve"> zelfcontrole </w:t>
      </w:r>
      <w:r w:rsidR="00FF0EEF">
        <w:rPr>
          <w:rFonts w:ascii="Calibri" w:hAnsi="Calibri"/>
          <w:sz w:val="22"/>
        </w:rPr>
        <w:t>en tegenspel door anderen</w:t>
      </w:r>
      <w:r>
        <w:rPr>
          <w:rFonts w:ascii="Calibri" w:hAnsi="Calibri"/>
          <w:sz w:val="22"/>
        </w:rPr>
        <w:t xml:space="preserve">. </w:t>
      </w:r>
    </w:p>
    <w:p w:rsidR="005D5B47" w:rsidRDefault="005D5B47" w:rsidP="00617416">
      <w:pPr>
        <w:rPr>
          <w:rFonts w:ascii="Calibri" w:hAnsi="Calibri"/>
          <w:sz w:val="22"/>
        </w:rPr>
      </w:pPr>
      <w:r>
        <w:rPr>
          <w:rFonts w:ascii="Calibri" w:hAnsi="Calibri"/>
          <w:sz w:val="22"/>
        </w:rPr>
        <w:t>Heeft dagelijks contacten met derden gericht op informatie-uitwisseling</w:t>
      </w:r>
      <w:r w:rsidR="00FF0EEF">
        <w:rPr>
          <w:rFonts w:ascii="Calibri" w:hAnsi="Calibri"/>
          <w:sz w:val="22"/>
        </w:rPr>
        <w:t>, (voorbereiding van de) besluitvorming en realisatie van projecten.</w:t>
      </w:r>
    </w:p>
    <w:p w:rsidR="005D5B47" w:rsidRDefault="005D5B47" w:rsidP="00617416">
      <w:pPr>
        <w:rPr>
          <w:rFonts w:ascii="Calibri" w:hAnsi="Calibri"/>
          <w:sz w:val="22"/>
        </w:rPr>
      </w:pPr>
      <w:r>
        <w:rPr>
          <w:rFonts w:ascii="Calibri" w:hAnsi="Calibri"/>
          <w:sz w:val="22"/>
        </w:rPr>
        <w:t>Discretie is vereist ten aanzien van vertrouwelijke gegevens.</w:t>
      </w:r>
    </w:p>
    <w:p w:rsidR="005D5B47" w:rsidRDefault="005D5B47" w:rsidP="00617416">
      <w:pPr>
        <w:rPr>
          <w:rFonts w:ascii="Calibri" w:hAnsi="Calibri"/>
          <w:sz w:val="22"/>
        </w:rPr>
      </w:pPr>
    </w:p>
    <w:p w:rsidR="005D5B47" w:rsidRPr="00617416" w:rsidRDefault="005D5B47" w:rsidP="00617416">
      <w:pPr>
        <w:rPr>
          <w:rFonts w:ascii="Calibri" w:hAnsi="Calibri"/>
          <w:b/>
          <w:sz w:val="22"/>
        </w:rPr>
      </w:pPr>
      <w:r>
        <w:rPr>
          <w:rFonts w:ascii="Calibri" w:hAnsi="Calibri"/>
          <w:b/>
          <w:sz w:val="22"/>
        </w:rPr>
        <w:t>Werkomstandigheden</w:t>
      </w:r>
      <w:r>
        <w:rPr>
          <w:rFonts w:ascii="Calibri" w:hAnsi="Calibri"/>
          <w:sz w:val="22"/>
        </w:rPr>
        <w:br/>
        <w:t>Kantooromstandigheden. Nu en dan beeldschermwerk.</w:t>
      </w:r>
    </w:p>
    <w:p w:rsidR="00617416" w:rsidRDefault="00617416" w:rsidP="00617416">
      <w:pPr>
        <w:spacing w:after="160" w:line="259" w:lineRule="auto"/>
        <w:rPr>
          <w:rFonts w:asciiTheme="minorHAnsi" w:hAnsiTheme="minorHAnsi"/>
          <w:b/>
          <w:sz w:val="22"/>
        </w:rPr>
      </w:pPr>
      <w:r>
        <w:rPr>
          <w:rFonts w:asciiTheme="minorHAnsi" w:hAnsiTheme="minorHAnsi"/>
          <w:b/>
          <w:sz w:val="22"/>
        </w:rPr>
        <w:br w:type="page"/>
      </w:r>
    </w:p>
    <w:tbl>
      <w:tblPr>
        <w:tblStyle w:val="Tabelraster"/>
        <w:tblW w:w="10064" w:type="dxa"/>
        <w:tblInd w:w="-147" w:type="dxa"/>
        <w:tblLook w:val="04A0" w:firstRow="1" w:lastRow="0" w:firstColumn="1" w:lastColumn="0" w:noHBand="0" w:noVBand="1"/>
      </w:tblPr>
      <w:tblGrid>
        <w:gridCol w:w="10064"/>
      </w:tblGrid>
      <w:tr w:rsidR="00DC19A0" w:rsidRPr="00896BCC" w:rsidTr="0055143D">
        <w:tc>
          <w:tcPr>
            <w:tcW w:w="10064" w:type="dxa"/>
            <w:shd w:val="clear" w:color="auto" w:fill="F2F2F2" w:themeFill="background1" w:themeFillShade="F2"/>
          </w:tcPr>
          <w:p w:rsidR="00BD48C2" w:rsidRPr="00617416" w:rsidRDefault="00C911B3" w:rsidP="00617416">
            <w:pPr>
              <w:rPr>
                <w:rFonts w:asciiTheme="minorHAnsi" w:hAnsiTheme="minorHAnsi"/>
                <w:b/>
                <w:sz w:val="22"/>
              </w:rPr>
            </w:pPr>
            <w:r w:rsidRPr="00896BCC">
              <w:rPr>
                <w:rFonts w:asciiTheme="minorHAnsi" w:hAnsiTheme="minorHAnsi"/>
                <w:sz w:val="20"/>
                <w:szCs w:val="20"/>
              </w:rPr>
              <w:lastRenderedPageBreak/>
              <w:br w:type="page"/>
            </w:r>
            <w:r w:rsidR="00F071CE" w:rsidRPr="00617416">
              <w:rPr>
                <w:rFonts w:asciiTheme="minorHAnsi" w:hAnsiTheme="minorHAnsi"/>
                <w:b/>
                <w:sz w:val="22"/>
              </w:rPr>
              <w:t>Bijlage: r</w:t>
            </w:r>
            <w:r w:rsidR="00DC19A0" w:rsidRPr="00617416">
              <w:rPr>
                <w:rFonts w:asciiTheme="minorHAnsi" w:hAnsiTheme="minorHAnsi"/>
                <w:b/>
                <w:sz w:val="22"/>
              </w:rPr>
              <w:t xml:space="preserve">elevante </w:t>
            </w:r>
            <w:r w:rsidR="004A41B4" w:rsidRPr="00617416">
              <w:rPr>
                <w:rFonts w:asciiTheme="minorHAnsi" w:hAnsiTheme="minorHAnsi"/>
                <w:b/>
                <w:sz w:val="22"/>
              </w:rPr>
              <w:t xml:space="preserve">competenties </w:t>
            </w:r>
            <w:r w:rsidR="00DE5A07" w:rsidRPr="00617416">
              <w:rPr>
                <w:rFonts w:asciiTheme="minorHAnsi" w:hAnsiTheme="minorHAnsi"/>
                <w:b/>
                <w:sz w:val="22"/>
              </w:rPr>
              <w:t>met zwaarte (graad)</w:t>
            </w:r>
            <w:r w:rsidR="00F071CE" w:rsidRPr="00617416">
              <w:rPr>
                <w:rFonts w:asciiTheme="minorHAnsi" w:hAnsiTheme="minorHAnsi"/>
                <w:b/>
                <w:sz w:val="22"/>
              </w:rPr>
              <w:br/>
            </w:r>
            <w:r w:rsidR="006A6437" w:rsidRPr="00617416">
              <w:rPr>
                <w:rFonts w:asciiTheme="minorHAnsi" w:hAnsiTheme="minorHAnsi"/>
                <w:b/>
                <w:sz w:val="22"/>
              </w:rPr>
              <w:br/>
            </w:r>
            <w:r w:rsidR="00BD48C2" w:rsidRPr="00617416">
              <w:rPr>
                <w:rFonts w:asciiTheme="minorHAnsi" w:hAnsiTheme="minorHAnsi"/>
                <w:b/>
                <w:sz w:val="22"/>
              </w:rPr>
              <w:t>Samenwerken</w:t>
            </w:r>
            <w:r w:rsidR="00896BCC" w:rsidRPr="00617416">
              <w:rPr>
                <w:rFonts w:asciiTheme="minorHAnsi" w:hAnsiTheme="minorHAnsi"/>
                <w:b/>
                <w:sz w:val="22"/>
              </w:rPr>
              <w:t xml:space="preserve"> – Graad 3 </w:t>
            </w:r>
            <w:r w:rsidR="00BD48C2" w:rsidRPr="00617416">
              <w:rPr>
                <w:rFonts w:asciiTheme="minorHAnsi" w:hAnsiTheme="minorHAnsi"/>
                <w:b/>
                <w:sz w:val="22"/>
              </w:rPr>
              <w:t>Optimaliseert samenwerking door zich te verdiepen in de kwaliteiten van teamleden</w:t>
            </w:r>
            <w:r w:rsidR="00896BCC" w:rsidRPr="00617416">
              <w:rPr>
                <w:rFonts w:asciiTheme="minorHAnsi" w:hAnsiTheme="minorHAnsi"/>
                <w:sz w:val="22"/>
              </w:rPr>
              <w:br/>
            </w:r>
            <w:r w:rsidR="00BD48C2" w:rsidRPr="00617416">
              <w:rPr>
                <w:rFonts w:asciiTheme="minorHAnsi" w:hAnsiTheme="minorHAnsi"/>
                <w:sz w:val="22"/>
              </w:rPr>
              <w:t>Stelt effectieve teams samen. Bouwt constructief verder op ideeën (van anderen). Herkent de verschillende bekwaamheden in het team en maakt daar gebruik van</w:t>
            </w:r>
            <w:r w:rsidR="006A6437" w:rsidRPr="00617416">
              <w:rPr>
                <w:rFonts w:asciiTheme="minorHAnsi" w:hAnsiTheme="minorHAnsi"/>
                <w:sz w:val="22"/>
              </w:rPr>
              <w:t>.</w:t>
            </w:r>
            <w:r w:rsidR="006A6437" w:rsidRPr="00617416">
              <w:rPr>
                <w:rFonts w:asciiTheme="minorHAnsi" w:hAnsiTheme="minorHAnsi"/>
                <w:sz w:val="22"/>
              </w:rPr>
              <w:br/>
            </w:r>
          </w:p>
          <w:p w:rsidR="00BD48C2" w:rsidRPr="00617416" w:rsidRDefault="00BD48C2" w:rsidP="00617416">
            <w:pPr>
              <w:rPr>
                <w:rFonts w:asciiTheme="minorHAnsi" w:hAnsiTheme="minorHAnsi"/>
                <w:sz w:val="22"/>
              </w:rPr>
            </w:pPr>
            <w:r w:rsidRPr="00617416">
              <w:rPr>
                <w:rFonts w:asciiTheme="minorHAnsi" w:hAnsiTheme="minorHAnsi"/>
                <w:b/>
                <w:sz w:val="22"/>
              </w:rPr>
              <w:t>Overtuigingskracht</w:t>
            </w:r>
            <w:r w:rsidR="00896BCC" w:rsidRPr="00617416">
              <w:rPr>
                <w:rFonts w:asciiTheme="minorHAnsi" w:hAnsiTheme="minorHAnsi"/>
                <w:b/>
                <w:sz w:val="22"/>
              </w:rPr>
              <w:t xml:space="preserve"> – Graad 2 </w:t>
            </w:r>
            <w:r w:rsidRPr="00617416">
              <w:rPr>
                <w:rFonts w:asciiTheme="minorHAnsi" w:hAnsiTheme="minorHAnsi"/>
                <w:b/>
                <w:sz w:val="22"/>
              </w:rPr>
              <w:t>Beïnvloedt</w:t>
            </w:r>
            <w:r w:rsidR="00896BCC" w:rsidRPr="00617416">
              <w:rPr>
                <w:rFonts w:asciiTheme="minorHAnsi" w:hAnsiTheme="minorHAnsi"/>
                <w:sz w:val="22"/>
              </w:rPr>
              <w:br/>
            </w:r>
            <w:r w:rsidRPr="00617416">
              <w:rPr>
                <w:rFonts w:asciiTheme="minorHAnsi" w:hAnsiTheme="minorHAnsi"/>
                <w:sz w:val="22"/>
              </w:rPr>
              <w:t>Argumenteert met behulp van duidelijke en op feiten gebaseerde analyses. Creëert draagvlak voor de eigen ideeën door binnen de organisatie de juiste mensen aan te spreken</w:t>
            </w:r>
            <w:r w:rsidR="00896BCC" w:rsidRPr="00617416">
              <w:rPr>
                <w:rFonts w:asciiTheme="minorHAnsi" w:hAnsiTheme="minorHAnsi"/>
                <w:sz w:val="22"/>
              </w:rPr>
              <w:t>.</w:t>
            </w:r>
            <w:r w:rsidR="00896BCC" w:rsidRPr="00617416">
              <w:rPr>
                <w:rFonts w:asciiTheme="minorHAnsi" w:hAnsiTheme="minorHAnsi"/>
                <w:sz w:val="22"/>
              </w:rPr>
              <w:br/>
            </w:r>
          </w:p>
          <w:p w:rsidR="00BD48C2" w:rsidRPr="00617416" w:rsidRDefault="00452EA9" w:rsidP="00617416">
            <w:pPr>
              <w:rPr>
                <w:rFonts w:asciiTheme="minorHAnsi" w:hAnsiTheme="minorHAnsi"/>
                <w:sz w:val="22"/>
              </w:rPr>
            </w:pPr>
            <w:r w:rsidRPr="00617416">
              <w:rPr>
                <w:rFonts w:asciiTheme="minorHAnsi" w:hAnsiTheme="minorHAnsi"/>
                <w:b/>
                <w:sz w:val="22"/>
              </w:rPr>
              <w:t>I</w:t>
            </w:r>
            <w:r w:rsidR="00BD48C2" w:rsidRPr="00617416">
              <w:rPr>
                <w:rFonts w:asciiTheme="minorHAnsi" w:hAnsiTheme="minorHAnsi"/>
                <w:b/>
                <w:sz w:val="22"/>
              </w:rPr>
              <w:t>nitiatief</w:t>
            </w:r>
            <w:r w:rsidRPr="00617416">
              <w:rPr>
                <w:rFonts w:asciiTheme="minorHAnsi" w:hAnsiTheme="minorHAnsi"/>
                <w:b/>
                <w:sz w:val="22"/>
              </w:rPr>
              <w:t xml:space="preserve"> – Graad 3 </w:t>
            </w:r>
            <w:r w:rsidR="00BD48C2" w:rsidRPr="00617416">
              <w:rPr>
                <w:rFonts w:asciiTheme="minorHAnsi" w:hAnsiTheme="minorHAnsi"/>
                <w:b/>
                <w:sz w:val="22"/>
              </w:rPr>
              <w:t>Neemt het voortouw</w:t>
            </w:r>
            <w:r w:rsidRPr="00617416">
              <w:rPr>
                <w:rFonts w:asciiTheme="minorHAnsi" w:hAnsiTheme="minorHAnsi"/>
                <w:sz w:val="22"/>
              </w:rPr>
              <w:br/>
            </w:r>
            <w:r w:rsidR="00BD48C2" w:rsidRPr="00617416">
              <w:rPr>
                <w:rFonts w:asciiTheme="minorHAnsi" w:hAnsiTheme="minorHAnsi"/>
                <w:sz w:val="22"/>
              </w:rPr>
              <w:t>Onderneemt actie, ook buiten wat direct wordt gevraagd door de zaak of het probleem. Pakt zaken op, ook als die niet direct te maken hebben met de doelstellingen van het eigen onderdeel</w:t>
            </w:r>
            <w:r w:rsidRPr="00617416">
              <w:rPr>
                <w:rFonts w:asciiTheme="minorHAnsi" w:hAnsiTheme="minorHAnsi"/>
                <w:sz w:val="22"/>
              </w:rPr>
              <w:t>.</w:t>
            </w:r>
            <w:r w:rsidRPr="00617416">
              <w:rPr>
                <w:rFonts w:asciiTheme="minorHAnsi" w:hAnsiTheme="minorHAnsi"/>
                <w:sz w:val="22"/>
              </w:rPr>
              <w:br/>
            </w:r>
            <w:r w:rsidR="00BD48C2" w:rsidRPr="00617416">
              <w:rPr>
                <w:rFonts w:asciiTheme="minorHAnsi" w:hAnsiTheme="minorHAnsi"/>
                <w:sz w:val="22"/>
              </w:rPr>
              <w:t xml:space="preserve"> </w:t>
            </w:r>
          </w:p>
          <w:p w:rsidR="00BD48C2" w:rsidRPr="00617416" w:rsidRDefault="00BD48C2" w:rsidP="00617416">
            <w:pPr>
              <w:rPr>
                <w:rFonts w:asciiTheme="minorHAnsi" w:hAnsiTheme="minorHAnsi"/>
                <w:sz w:val="22"/>
              </w:rPr>
            </w:pPr>
            <w:r w:rsidRPr="00617416">
              <w:rPr>
                <w:rFonts w:asciiTheme="minorHAnsi" w:hAnsiTheme="minorHAnsi"/>
                <w:b/>
                <w:sz w:val="22"/>
              </w:rPr>
              <w:t>Klantgerichtheid</w:t>
            </w:r>
            <w:r w:rsidRPr="00617416">
              <w:rPr>
                <w:rFonts w:asciiTheme="minorHAnsi" w:hAnsiTheme="minorHAnsi"/>
                <w:sz w:val="22"/>
              </w:rPr>
              <w:t xml:space="preserve"> </w:t>
            </w:r>
            <w:r w:rsidR="003931A2" w:rsidRPr="00617416">
              <w:rPr>
                <w:rFonts w:asciiTheme="minorHAnsi" w:hAnsiTheme="minorHAnsi"/>
                <w:b/>
                <w:sz w:val="22"/>
              </w:rPr>
              <w:t xml:space="preserve">- Graad 2 </w:t>
            </w:r>
            <w:r w:rsidRPr="00617416">
              <w:rPr>
                <w:rFonts w:asciiTheme="minorHAnsi" w:hAnsiTheme="minorHAnsi"/>
                <w:b/>
                <w:sz w:val="22"/>
              </w:rPr>
              <w:t>Voldoet aan de wensen e</w:t>
            </w:r>
            <w:r w:rsidR="003931A2" w:rsidRPr="00617416">
              <w:rPr>
                <w:rFonts w:asciiTheme="minorHAnsi" w:hAnsiTheme="minorHAnsi"/>
                <w:b/>
                <w:sz w:val="22"/>
              </w:rPr>
              <w:t>n behoeften van gasten (actief)</w:t>
            </w:r>
            <w:r w:rsidR="003931A2" w:rsidRPr="00617416">
              <w:rPr>
                <w:rFonts w:asciiTheme="minorHAnsi" w:hAnsiTheme="minorHAnsi"/>
                <w:sz w:val="22"/>
              </w:rPr>
              <w:br/>
            </w:r>
            <w:r w:rsidRPr="00617416">
              <w:rPr>
                <w:rFonts w:asciiTheme="minorHAnsi" w:hAnsiTheme="minorHAnsi"/>
                <w:sz w:val="22"/>
              </w:rPr>
              <w:t>Komt tegemoet aan wensen en behoeften van de klant, ook wanneer deze niet rechtstreeks door de klant worden aangegeven. Onderzoekt wat de klant wil. Denkt vanuit de klant en geeft oplossingsrichtingen.</w:t>
            </w:r>
            <w:r w:rsidR="003931A2" w:rsidRPr="00617416">
              <w:rPr>
                <w:rFonts w:asciiTheme="minorHAnsi" w:hAnsiTheme="minorHAnsi"/>
                <w:sz w:val="22"/>
              </w:rPr>
              <w:br/>
            </w:r>
          </w:p>
          <w:p w:rsidR="00BD48C2" w:rsidRPr="00617416" w:rsidRDefault="00BD48C2" w:rsidP="00617416">
            <w:pPr>
              <w:rPr>
                <w:rFonts w:asciiTheme="minorHAnsi" w:hAnsiTheme="minorHAnsi"/>
                <w:sz w:val="22"/>
              </w:rPr>
            </w:pPr>
            <w:r w:rsidRPr="00617416">
              <w:rPr>
                <w:rFonts w:asciiTheme="minorHAnsi" w:hAnsiTheme="minorHAnsi"/>
                <w:b/>
                <w:sz w:val="22"/>
              </w:rPr>
              <w:t>Organisatievermogen</w:t>
            </w:r>
            <w:r w:rsidR="003968AB" w:rsidRPr="00617416">
              <w:rPr>
                <w:rFonts w:asciiTheme="minorHAnsi" w:hAnsiTheme="minorHAnsi"/>
                <w:b/>
                <w:sz w:val="22"/>
              </w:rPr>
              <w:t xml:space="preserve"> – Graad 3 </w:t>
            </w:r>
            <w:r w:rsidRPr="00617416">
              <w:rPr>
                <w:rFonts w:asciiTheme="minorHAnsi" w:hAnsiTheme="minorHAnsi"/>
                <w:b/>
                <w:sz w:val="22"/>
              </w:rPr>
              <w:t>Coördineert het werk in relatie met dat van</w:t>
            </w:r>
            <w:r w:rsidR="003968AB" w:rsidRPr="00617416">
              <w:rPr>
                <w:rFonts w:asciiTheme="minorHAnsi" w:hAnsiTheme="minorHAnsi"/>
                <w:b/>
                <w:sz w:val="22"/>
              </w:rPr>
              <w:t xml:space="preserve"> anderen</w:t>
            </w:r>
            <w:r w:rsidRPr="00617416">
              <w:rPr>
                <w:rFonts w:asciiTheme="minorHAnsi" w:hAnsiTheme="minorHAnsi"/>
                <w:sz w:val="22"/>
              </w:rPr>
              <w:t xml:space="preserve"> </w:t>
            </w:r>
            <w:r w:rsidR="003968AB" w:rsidRPr="00617416">
              <w:rPr>
                <w:rFonts w:asciiTheme="minorHAnsi" w:hAnsiTheme="minorHAnsi"/>
                <w:sz w:val="22"/>
              </w:rPr>
              <w:br/>
            </w:r>
            <w:r w:rsidRPr="00617416">
              <w:rPr>
                <w:rFonts w:asciiTheme="minorHAnsi" w:hAnsiTheme="minorHAnsi"/>
                <w:sz w:val="22"/>
              </w:rPr>
              <w:t>Plant door efficiënt taken te verdelen tussen een groot aantal anderen. Beheerst complexe planningen, waar anderen bij betrokken zijn. Houdt totaaloverzicht en grijpt in bij afwijkingen</w:t>
            </w:r>
            <w:r w:rsidR="003968AB" w:rsidRPr="00617416">
              <w:rPr>
                <w:rFonts w:asciiTheme="minorHAnsi" w:hAnsiTheme="minorHAnsi"/>
                <w:sz w:val="22"/>
              </w:rPr>
              <w:t>.</w:t>
            </w:r>
            <w:r w:rsidR="003968AB" w:rsidRPr="00617416">
              <w:rPr>
                <w:rFonts w:asciiTheme="minorHAnsi" w:hAnsiTheme="minorHAnsi"/>
                <w:sz w:val="22"/>
              </w:rPr>
              <w:br/>
            </w:r>
          </w:p>
          <w:p w:rsidR="00BD48C2" w:rsidRPr="00617416" w:rsidRDefault="00BD48C2" w:rsidP="00617416">
            <w:pPr>
              <w:rPr>
                <w:rFonts w:asciiTheme="minorHAnsi" w:hAnsiTheme="minorHAnsi"/>
                <w:sz w:val="22"/>
              </w:rPr>
            </w:pPr>
            <w:r w:rsidRPr="00617416">
              <w:rPr>
                <w:rFonts w:asciiTheme="minorHAnsi" w:hAnsiTheme="minorHAnsi"/>
                <w:b/>
                <w:sz w:val="22"/>
              </w:rPr>
              <w:t>Besluitvaardigheid</w:t>
            </w:r>
            <w:r w:rsidR="00E746AA" w:rsidRPr="00617416">
              <w:rPr>
                <w:rFonts w:asciiTheme="minorHAnsi" w:hAnsiTheme="minorHAnsi"/>
                <w:b/>
                <w:sz w:val="22"/>
              </w:rPr>
              <w:t xml:space="preserve"> – Graad 3</w:t>
            </w:r>
            <w:r w:rsidRPr="00617416">
              <w:rPr>
                <w:rFonts w:asciiTheme="minorHAnsi" w:hAnsiTheme="minorHAnsi"/>
                <w:sz w:val="22"/>
              </w:rPr>
              <w:t xml:space="preserve"> </w:t>
            </w:r>
            <w:r w:rsidRPr="00617416">
              <w:rPr>
                <w:rFonts w:asciiTheme="minorHAnsi" w:hAnsiTheme="minorHAnsi"/>
                <w:b/>
                <w:sz w:val="22"/>
              </w:rPr>
              <w:t>Neemt tactische beslissingen</w:t>
            </w:r>
            <w:r w:rsidRPr="00617416">
              <w:rPr>
                <w:rFonts w:asciiTheme="minorHAnsi" w:hAnsiTheme="minorHAnsi"/>
                <w:sz w:val="22"/>
              </w:rPr>
              <w:t xml:space="preserve"> </w:t>
            </w:r>
            <w:r w:rsidR="00E746AA" w:rsidRPr="00617416">
              <w:rPr>
                <w:rFonts w:asciiTheme="minorHAnsi" w:hAnsiTheme="minorHAnsi"/>
                <w:sz w:val="22"/>
              </w:rPr>
              <w:br/>
            </w:r>
            <w:r w:rsidRPr="00617416">
              <w:rPr>
                <w:rFonts w:asciiTheme="minorHAnsi" w:hAnsiTheme="minorHAnsi"/>
                <w:sz w:val="22"/>
              </w:rPr>
              <w:t>Houdt bij het nemen van beslissingen rekening met de specifieke situatie en omgevingsvariabelen. Grijpt in primaire processen in ten behoeve van verbetering van effectiviteit of efficiency</w:t>
            </w:r>
            <w:r w:rsidR="00E746AA" w:rsidRPr="00617416">
              <w:rPr>
                <w:rFonts w:asciiTheme="minorHAnsi" w:hAnsiTheme="minorHAnsi"/>
                <w:sz w:val="22"/>
              </w:rPr>
              <w:t>.</w:t>
            </w:r>
            <w:r w:rsidR="00E746AA" w:rsidRPr="00617416">
              <w:rPr>
                <w:rFonts w:asciiTheme="minorHAnsi" w:hAnsiTheme="minorHAnsi"/>
                <w:sz w:val="22"/>
              </w:rPr>
              <w:br/>
            </w:r>
          </w:p>
          <w:p w:rsidR="00BD48C2" w:rsidRPr="00617416" w:rsidRDefault="00BD48C2" w:rsidP="00617416">
            <w:pPr>
              <w:rPr>
                <w:rFonts w:asciiTheme="minorHAnsi" w:hAnsiTheme="minorHAnsi"/>
                <w:sz w:val="22"/>
              </w:rPr>
            </w:pPr>
            <w:r w:rsidRPr="00617416">
              <w:rPr>
                <w:rFonts w:asciiTheme="minorHAnsi" w:hAnsiTheme="minorHAnsi"/>
                <w:b/>
                <w:sz w:val="22"/>
              </w:rPr>
              <w:t>Resultaatgerichtheid</w:t>
            </w:r>
            <w:r w:rsidR="00B42CC8" w:rsidRPr="00617416">
              <w:rPr>
                <w:rFonts w:asciiTheme="minorHAnsi" w:hAnsiTheme="minorHAnsi"/>
                <w:b/>
                <w:sz w:val="22"/>
              </w:rPr>
              <w:t xml:space="preserve"> – Graad 3</w:t>
            </w:r>
            <w:r w:rsidRPr="00617416">
              <w:rPr>
                <w:rFonts w:asciiTheme="minorHAnsi" w:hAnsiTheme="minorHAnsi"/>
                <w:sz w:val="22"/>
              </w:rPr>
              <w:t xml:space="preserve"> </w:t>
            </w:r>
            <w:r w:rsidRPr="00617416">
              <w:rPr>
                <w:rFonts w:asciiTheme="minorHAnsi" w:hAnsiTheme="minorHAnsi"/>
                <w:b/>
                <w:sz w:val="22"/>
              </w:rPr>
              <w:t>Legt realistische resultaatmaatstaven vast voor zichzelf en anderen</w:t>
            </w:r>
            <w:r w:rsidR="00B42CC8" w:rsidRPr="00617416">
              <w:rPr>
                <w:rFonts w:asciiTheme="minorHAnsi" w:hAnsiTheme="minorHAnsi"/>
                <w:b/>
                <w:sz w:val="22"/>
              </w:rPr>
              <w:br/>
            </w:r>
            <w:r w:rsidRPr="00617416">
              <w:rPr>
                <w:rFonts w:asciiTheme="minorHAnsi" w:hAnsiTheme="minorHAnsi"/>
                <w:sz w:val="22"/>
              </w:rPr>
              <w:t>Is in staat duidelijk te maken welk handelen noodzakelijk is om de gewenste resultaten te behalen</w:t>
            </w:r>
            <w:r w:rsidR="00B42CC8" w:rsidRPr="00617416">
              <w:rPr>
                <w:rFonts w:asciiTheme="minorHAnsi" w:hAnsiTheme="minorHAnsi"/>
                <w:sz w:val="22"/>
              </w:rPr>
              <w:t>.</w:t>
            </w:r>
          </w:p>
          <w:p w:rsidR="00B42CC8" w:rsidRPr="00617416" w:rsidRDefault="00B42CC8" w:rsidP="00617416">
            <w:pPr>
              <w:rPr>
                <w:rFonts w:asciiTheme="minorHAnsi" w:hAnsiTheme="minorHAnsi"/>
                <w:sz w:val="22"/>
              </w:rPr>
            </w:pPr>
          </w:p>
          <w:p w:rsidR="00BD48C2" w:rsidRPr="00617416" w:rsidRDefault="00BD48C2" w:rsidP="00617416">
            <w:pPr>
              <w:rPr>
                <w:rFonts w:asciiTheme="minorHAnsi" w:hAnsiTheme="minorHAnsi"/>
                <w:sz w:val="22"/>
              </w:rPr>
            </w:pPr>
            <w:r w:rsidRPr="00617416">
              <w:rPr>
                <w:rFonts w:asciiTheme="minorHAnsi" w:hAnsiTheme="minorHAnsi"/>
                <w:b/>
                <w:sz w:val="22"/>
              </w:rPr>
              <w:t>Creativiteit</w:t>
            </w:r>
            <w:r w:rsidR="000F53A7" w:rsidRPr="00617416">
              <w:rPr>
                <w:rFonts w:asciiTheme="minorHAnsi" w:hAnsiTheme="minorHAnsi"/>
                <w:b/>
                <w:sz w:val="22"/>
              </w:rPr>
              <w:t xml:space="preserve"> – Graad 3 </w:t>
            </w:r>
            <w:r w:rsidRPr="00617416">
              <w:rPr>
                <w:rFonts w:asciiTheme="minorHAnsi" w:hAnsiTheme="minorHAnsi"/>
                <w:b/>
                <w:sz w:val="22"/>
              </w:rPr>
              <w:t>Komt met geheel nieuwe ideeën (binne</w:t>
            </w:r>
            <w:r w:rsidR="000F53A7" w:rsidRPr="00617416">
              <w:rPr>
                <w:rFonts w:asciiTheme="minorHAnsi" w:hAnsiTheme="minorHAnsi"/>
                <w:b/>
                <w:sz w:val="22"/>
              </w:rPr>
              <w:t>n ruime, maar bestaande kaders)</w:t>
            </w:r>
            <w:r w:rsidR="000F53A7" w:rsidRPr="00617416">
              <w:rPr>
                <w:rFonts w:asciiTheme="minorHAnsi" w:hAnsiTheme="minorHAnsi"/>
                <w:sz w:val="22"/>
              </w:rPr>
              <w:br/>
            </w:r>
            <w:r w:rsidRPr="00617416">
              <w:rPr>
                <w:rFonts w:asciiTheme="minorHAnsi" w:hAnsiTheme="minorHAnsi"/>
                <w:sz w:val="22"/>
              </w:rPr>
              <w:t>Genereert nieuwe ideeën en oplossingen. Gebruikt middelen die voorheen nog niet gebruikt werden</w:t>
            </w:r>
            <w:r w:rsidR="000F53A7" w:rsidRPr="00617416">
              <w:rPr>
                <w:rFonts w:asciiTheme="minorHAnsi" w:hAnsiTheme="minorHAnsi"/>
                <w:sz w:val="22"/>
              </w:rPr>
              <w:t>.</w:t>
            </w:r>
            <w:r w:rsidR="000F53A7" w:rsidRPr="00617416">
              <w:rPr>
                <w:rFonts w:asciiTheme="minorHAnsi" w:hAnsiTheme="minorHAnsi"/>
                <w:sz w:val="22"/>
              </w:rPr>
              <w:br/>
            </w:r>
          </w:p>
          <w:p w:rsidR="00BD48C2" w:rsidRPr="00EE17B2" w:rsidRDefault="00BD48C2" w:rsidP="00617416">
            <w:pPr>
              <w:rPr>
                <w:rFonts w:asciiTheme="minorHAnsi" w:hAnsiTheme="minorHAnsi"/>
                <w:b/>
                <w:sz w:val="20"/>
                <w:szCs w:val="20"/>
              </w:rPr>
            </w:pPr>
            <w:r w:rsidRPr="00617416">
              <w:rPr>
                <w:rFonts w:asciiTheme="minorHAnsi" w:hAnsiTheme="minorHAnsi"/>
                <w:b/>
                <w:sz w:val="22"/>
              </w:rPr>
              <w:t>Technisch inzicht</w:t>
            </w:r>
            <w:r w:rsidR="00EE17B2" w:rsidRPr="00617416">
              <w:rPr>
                <w:rFonts w:asciiTheme="minorHAnsi" w:hAnsiTheme="minorHAnsi"/>
                <w:b/>
                <w:sz w:val="22"/>
              </w:rPr>
              <w:t xml:space="preserve"> – Graad 3</w:t>
            </w:r>
            <w:r w:rsidRPr="00617416">
              <w:rPr>
                <w:rFonts w:asciiTheme="minorHAnsi" w:hAnsiTheme="minorHAnsi"/>
                <w:sz w:val="22"/>
              </w:rPr>
              <w:t xml:space="preserve"> </w:t>
            </w:r>
            <w:r w:rsidRPr="00617416">
              <w:rPr>
                <w:rFonts w:asciiTheme="minorHAnsi" w:hAnsiTheme="minorHAnsi"/>
                <w:b/>
                <w:sz w:val="22"/>
              </w:rPr>
              <w:t>Evalueert en past methoden toe</w:t>
            </w:r>
            <w:r w:rsidR="00EE17B2" w:rsidRPr="00617416">
              <w:rPr>
                <w:rFonts w:asciiTheme="minorHAnsi" w:hAnsiTheme="minorHAnsi"/>
                <w:sz w:val="22"/>
              </w:rPr>
              <w:br/>
            </w:r>
            <w:r w:rsidRPr="00617416">
              <w:rPr>
                <w:rFonts w:asciiTheme="minorHAnsi" w:hAnsiTheme="minorHAnsi"/>
                <w:sz w:val="22"/>
              </w:rPr>
              <w:t>Maakt analyses van complex cijfermateriaal en beoordeelt deze aan de hand van gestelde normen</w:t>
            </w:r>
            <w:r w:rsidR="00EE17B2" w:rsidRPr="00617416">
              <w:rPr>
                <w:rFonts w:asciiTheme="minorHAnsi" w:hAnsiTheme="minorHAnsi"/>
                <w:sz w:val="22"/>
              </w:rPr>
              <w:t>.</w:t>
            </w:r>
          </w:p>
          <w:p w:rsidR="008667EB" w:rsidRPr="00896BCC" w:rsidRDefault="008667EB" w:rsidP="00617416">
            <w:pPr>
              <w:rPr>
                <w:rFonts w:asciiTheme="minorHAnsi" w:hAnsiTheme="minorHAnsi"/>
                <w:b/>
                <w:sz w:val="20"/>
                <w:szCs w:val="20"/>
              </w:rPr>
            </w:pPr>
          </w:p>
          <w:p w:rsidR="00DC19A0" w:rsidRPr="00617416" w:rsidRDefault="00744E2B" w:rsidP="00617416">
            <w:pPr>
              <w:rPr>
                <w:color w:val="7F7F7F" w:themeColor="text1" w:themeTint="80"/>
              </w:rPr>
            </w:pPr>
            <w:r w:rsidRPr="00617416">
              <w:rPr>
                <w:rFonts w:asciiTheme="minorHAnsi" w:hAnsiTheme="minorHAnsi"/>
                <w:b/>
                <w:color w:val="7F7F7F" w:themeColor="text1" w:themeTint="80"/>
                <w:sz w:val="20"/>
                <w:szCs w:val="20"/>
              </w:rPr>
              <w:br/>
            </w:r>
            <w:r w:rsidRPr="00617416">
              <w:rPr>
                <w:rFonts w:ascii="Calibri" w:hAnsi="Calibri"/>
                <w:i/>
                <w:color w:val="7F7F7F" w:themeColor="text1" w:themeTint="80"/>
                <w:sz w:val="20"/>
                <w:szCs w:val="20"/>
              </w:rPr>
              <w:t>Een competentie is een combinatie van vaardigheden, kennis en houding, n</w:t>
            </w:r>
            <w:r w:rsidR="00617416" w:rsidRPr="00617416">
              <w:rPr>
                <w:rFonts w:ascii="Calibri" w:hAnsi="Calibri"/>
                <w:i/>
                <w:color w:val="7F7F7F" w:themeColor="text1" w:themeTint="80"/>
                <w:sz w:val="20"/>
                <w:szCs w:val="20"/>
              </w:rPr>
              <w:t>o</w:t>
            </w:r>
            <w:r w:rsidRPr="00617416">
              <w:rPr>
                <w:rFonts w:ascii="Calibri" w:hAnsi="Calibri"/>
                <w:i/>
                <w:color w:val="7F7F7F" w:themeColor="text1" w:themeTint="80"/>
                <w:sz w:val="20"/>
                <w:szCs w:val="20"/>
              </w:rPr>
              <w:t>dig voor een succesvolle uitoefening van een functie. Voor meer info zie competentiemanual op de SFA-site. De vermelde competenties zijn voorbeeldcompetenties voor de omschreven functie. Een bureau kan andere competenties benoemen.</w:t>
            </w:r>
            <w:r w:rsidRPr="00617416">
              <w:rPr>
                <w:rFonts w:ascii="Calibri" w:hAnsi="Calibri"/>
                <w:i/>
                <w:color w:val="7F7F7F" w:themeColor="text1" w:themeTint="80"/>
                <w:sz w:val="20"/>
                <w:szCs w:val="20"/>
              </w:rPr>
              <w:br/>
              <w:t>Competenties vormen geen onderdeel bij de functieweging/functie-indeling.</w:t>
            </w:r>
          </w:p>
        </w:tc>
      </w:tr>
    </w:tbl>
    <w:p w:rsidR="007402B8" w:rsidRPr="00896BCC" w:rsidRDefault="00DC19A0" w:rsidP="00617416">
      <w:pPr>
        <w:rPr>
          <w:rFonts w:asciiTheme="minorHAnsi" w:hAnsiTheme="minorHAnsi"/>
          <w:sz w:val="22"/>
        </w:rPr>
      </w:pPr>
      <w:r w:rsidRPr="00896BCC">
        <w:rPr>
          <w:rFonts w:asciiTheme="minorHAnsi" w:hAnsiTheme="minorHAnsi"/>
          <w:sz w:val="22"/>
        </w:rPr>
        <w:br/>
      </w:r>
    </w:p>
    <w:sectPr w:rsidR="007402B8" w:rsidRPr="00896BCC" w:rsidSect="00C133DE">
      <w:footerReference w:type="default" r:id="rId8"/>
      <w:pgSz w:w="11906" w:h="16838"/>
      <w:pgMar w:top="1134" w:right="851" w:bottom="567" w:left="1134" w:header="709" w:footer="2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4DEA" w:rsidRDefault="00254DEA" w:rsidP="003E3CA6">
      <w:r>
        <w:separator/>
      </w:r>
    </w:p>
  </w:endnote>
  <w:endnote w:type="continuationSeparator" w:id="0">
    <w:p w:rsidR="00254DEA" w:rsidRDefault="00254DEA" w:rsidP="003E3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4326234"/>
      <w:docPartObj>
        <w:docPartGallery w:val="Page Numbers (Bottom of Page)"/>
        <w:docPartUnique/>
      </w:docPartObj>
    </w:sdtPr>
    <w:sdtEndPr>
      <w:rPr>
        <w:rFonts w:ascii="Calibri" w:hAnsi="Calibri" w:cs="Calibri"/>
        <w:color w:val="7F7F7F" w:themeColor="text1" w:themeTint="80"/>
        <w:sz w:val="20"/>
        <w:szCs w:val="20"/>
      </w:rPr>
    </w:sdtEndPr>
    <w:sdtContent>
      <w:p w:rsidR="00594D23" w:rsidRPr="00594D23" w:rsidRDefault="00594D23">
        <w:pPr>
          <w:pStyle w:val="Voettekst"/>
          <w:jc w:val="right"/>
          <w:rPr>
            <w:rFonts w:ascii="Calibri" w:hAnsi="Calibri" w:cs="Calibri"/>
            <w:color w:val="7F7F7F" w:themeColor="text1" w:themeTint="80"/>
            <w:sz w:val="20"/>
            <w:szCs w:val="20"/>
          </w:rPr>
        </w:pPr>
        <w:r w:rsidRPr="00594D23">
          <w:rPr>
            <w:rFonts w:ascii="Calibri" w:hAnsi="Calibri" w:cs="Calibri"/>
            <w:color w:val="7F7F7F" w:themeColor="text1" w:themeTint="80"/>
            <w:sz w:val="20"/>
            <w:szCs w:val="20"/>
          </w:rPr>
          <w:fldChar w:fldCharType="begin"/>
        </w:r>
        <w:r w:rsidRPr="00594D23">
          <w:rPr>
            <w:rFonts w:ascii="Calibri" w:hAnsi="Calibri" w:cs="Calibri"/>
            <w:color w:val="7F7F7F" w:themeColor="text1" w:themeTint="80"/>
            <w:sz w:val="20"/>
            <w:szCs w:val="20"/>
          </w:rPr>
          <w:instrText>PAGE   \* MERGEFORMAT</w:instrText>
        </w:r>
        <w:r w:rsidRPr="00594D23">
          <w:rPr>
            <w:rFonts w:ascii="Calibri" w:hAnsi="Calibri" w:cs="Calibri"/>
            <w:color w:val="7F7F7F" w:themeColor="text1" w:themeTint="80"/>
            <w:sz w:val="20"/>
            <w:szCs w:val="20"/>
          </w:rPr>
          <w:fldChar w:fldCharType="separate"/>
        </w:r>
        <w:r w:rsidR="00C133DE">
          <w:rPr>
            <w:rFonts w:ascii="Calibri" w:hAnsi="Calibri" w:cs="Calibri"/>
            <w:noProof/>
            <w:color w:val="7F7F7F" w:themeColor="text1" w:themeTint="80"/>
            <w:sz w:val="20"/>
            <w:szCs w:val="20"/>
          </w:rPr>
          <w:t>2</w:t>
        </w:r>
        <w:r w:rsidRPr="00594D23">
          <w:rPr>
            <w:rFonts w:ascii="Calibri" w:hAnsi="Calibri" w:cs="Calibri"/>
            <w:color w:val="7F7F7F" w:themeColor="text1" w:themeTint="80"/>
            <w:sz w:val="20"/>
            <w:szCs w:val="20"/>
          </w:rPr>
          <w:fldChar w:fldCharType="end"/>
        </w:r>
      </w:p>
    </w:sdtContent>
  </w:sdt>
  <w:p w:rsidR="00594D23" w:rsidRDefault="00594D2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4DEA" w:rsidRDefault="00254DEA" w:rsidP="003E3CA6">
      <w:r>
        <w:separator/>
      </w:r>
    </w:p>
  </w:footnote>
  <w:footnote w:type="continuationSeparator" w:id="0">
    <w:p w:rsidR="00254DEA" w:rsidRDefault="00254DEA" w:rsidP="003E3CA6">
      <w:r>
        <w:continuationSeparator/>
      </w:r>
    </w:p>
  </w:footnote>
  <w:footnote w:id="1">
    <w:p w:rsidR="00C14DF0" w:rsidRPr="00C14DF0" w:rsidRDefault="00FE330E" w:rsidP="00C14DF0">
      <w:pPr>
        <w:pStyle w:val="Voetnoottekst"/>
        <w:rPr>
          <w:rFonts w:asciiTheme="minorHAnsi" w:hAnsiTheme="minorHAnsi"/>
          <w:color w:val="7F7F7F" w:themeColor="text1" w:themeTint="80"/>
          <w:sz w:val="18"/>
          <w:szCs w:val="18"/>
        </w:rPr>
      </w:pPr>
      <w:r w:rsidRPr="003E3CA6">
        <w:rPr>
          <w:rStyle w:val="Voetnootmarkering"/>
          <w:rFonts w:asciiTheme="minorHAnsi" w:hAnsiTheme="minorHAnsi"/>
          <w:color w:val="7F7F7F" w:themeColor="text1" w:themeTint="80"/>
          <w:sz w:val="18"/>
          <w:szCs w:val="18"/>
        </w:rPr>
        <w:footnoteRef/>
      </w:r>
      <w:r w:rsidRPr="003E3CA6">
        <w:rPr>
          <w:rFonts w:asciiTheme="minorHAnsi" w:hAnsiTheme="minorHAnsi"/>
          <w:color w:val="7F7F7F" w:themeColor="text1" w:themeTint="80"/>
          <w:sz w:val="18"/>
          <w:szCs w:val="18"/>
        </w:rPr>
        <w:t xml:space="preserve"> </w:t>
      </w:r>
      <w:r w:rsidR="00C14DF0" w:rsidRPr="00C14DF0">
        <w:rPr>
          <w:rFonts w:asciiTheme="minorHAnsi" w:hAnsiTheme="minorHAnsi"/>
          <w:color w:val="7F7F7F" w:themeColor="text1" w:themeTint="80"/>
          <w:sz w:val="18"/>
          <w:szCs w:val="18"/>
        </w:rPr>
        <w:t xml:space="preserve">De hybride functie heeft een samengesteld takenpakket. Na elke taak staat uit welke functiefamilie deze afkomstig is. </w:t>
      </w:r>
    </w:p>
    <w:p w:rsidR="00FE330E" w:rsidRPr="003E3CA6" w:rsidRDefault="00C14DF0" w:rsidP="00C14DF0">
      <w:pPr>
        <w:pStyle w:val="Voetnoottekst"/>
        <w:rPr>
          <w:rFonts w:asciiTheme="minorHAnsi" w:hAnsiTheme="minorHAnsi"/>
          <w:sz w:val="18"/>
          <w:szCs w:val="18"/>
        </w:rPr>
      </w:pPr>
      <w:r w:rsidRPr="00C14DF0">
        <w:rPr>
          <w:rFonts w:asciiTheme="minorHAnsi" w:hAnsiTheme="minorHAnsi"/>
          <w:color w:val="7F7F7F" w:themeColor="text1" w:themeTint="80"/>
          <w:sz w:val="18"/>
          <w:szCs w:val="18"/>
        </w:rPr>
        <w:t>TO = technisch ontwerp, AR= architectuur, PC = project coördinatie, CO = combinatie, komt bij meerdere families voor.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37919"/>
    <w:multiLevelType w:val="hybridMultilevel"/>
    <w:tmpl w:val="06C63C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5615"/>
    <w:rsid w:val="00035070"/>
    <w:rsid w:val="00036684"/>
    <w:rsid w:val="0004479B"/>
    <w:rsid w:val="00060525"/>
    <w:rsid w:val="0009776F"/>
    <w:rsid w:val="000A4349"/>
    <w:rsid w:val="000C7C03"/>
    <w:rsid w:val="000D2449"/>
    <w:rsid w:val="000F0B25"/>
    <w:rsid w:val="000F53A7"/>
    <w:rsid w:val="001173B1"/>
    <w:rsid w:val="00124280"/>
    <w:rsid w:val="001319DA"/>
    <w:rsid w:val="00151CE1"/>
    <w:rsid w:val="001851CD"/>
    <w:rsid w:val="001870DD"/>
    <w:rsid w:val="001A14B9"/>
    <w:rsid w:val="001A7EE1"/>
    <w:rsid w:val="001B2072"/>
    <w:rsid w:val="001B4923"/>
    <w:rsid w:val="001F08F3"/>
    <w:rsid w:val="001F13FE"/>
    <w:rsid w:val="001F6DBB"/>
    <w:rsid w:val="002129E1"/>
    <w:rsid w:val="00235DC1"/>
    <w:rsid w:val="002401C1"/>
    <w:rsid w:val="00254DEA"/>
    <w:rsid w:val="00257310"/>
    <w:rsid w:val="00264DE4"/>
    <w:rsid w:val="002675AC"/>
    <w:rsid w:val="00267BFA"/>
    <w:rsid w:val="00271F71"/>
    <w:rsid w:val="002741F6"/>
    <w:rsid w:val="00274A3A"/>
    <w:rsid w:val="002A09BD"/>
    <w:rsid w:val="002B3C00"/>
    <w:rsid w:val="00324AC2"/>
    <w:rsid w:val="00350A90"/>
    <w:rsid w:val="003539E6"/>
    <w:rsid w:val="003704FC"/>
    <w:rsid w:val="003931A2"/>
    <w:rsid w:val="003968AB"/>
    <w:rsid w:val="003A072F"/>
    <w:rsid w:val="003A66B7"/>
    <w:rsid w:val="003B0193"/>
    <w:rsid w:val="003B0725"/>
    <w:rsid w:val="003E3CA6"/>
    <w:rsid w:val="003F3176"/>
    <w:rsid w:val="00405B33"/>
    <w:rsid w:val="004108DB"/>
    <w:rsid w:val="00411A64"/>
    <w:rsid w:val="00422509"/>
    <w:rsid w:val="004249F0"/>
    <w:rsid w:val="0044641C"/>
    <w:rsid w:val="00451498"/>
    <w:rsid w:val="00452EA9"/>
    <w:rsid w:val="00453224"/>
    <w:rsid w:val="00464382"/>
    <w:rsid w:val="0049611E"/>
    <w:rsid w:val="004A3923"/>
    <w:rsid w:val="004A41B4"/>
    <w:rsid w:val="004B17B3"/>
    <w:rsid w:val="004B6BF3"/>
    <w:rsid w:val="004D5937"/>
    <w:rsid w:val="004F3E21"/>
    <w:rsid w:val="00511FB1"/>
    <w:rsid w:val="00514B66"/>
    <w:rsid w:val="0051517C"/>
    <w:rsid w:val="00527202"/>
    <w:rsid w:val="0055059A"/>
    <w:rsid w:val="0055143D"/>
    <w:rsid w:val="00551D7D"/>
    <w:rsid w:val="00576E84"/>
    <w:rsid w:val="00583907"/>
    <w:rsid w:val="00594D23"/>
    <w:rsid w:val="00597FFC"/>
    <w:rsid w:val="005A395F"/>
    <w:rsid w:val="005A5D68"/>
    <w:rsid w:val="005B3A9F"/>
    <w:rsid w:val="005D3821"/>
    <w:rsid w:val="005D5B47"/>
    <w:rsid w:val="005D632F"/>
    <w:rsid w:val="00617416"/>
    <w:rsid w:val="00635216"/>
    <w:rsid w:val="00665438"/>
    <w:rsid w:val="006A6437"/>
    <w:rsid w:val="006F5134"/>
    <w:rsid w:val="007121A7"/>
    <w:rsid w:val="00714485"/>
    <w:rsid w:val="007149DB"/>
    <w:rsid w:val="00744E2B"/>
    <w:rsid w:val="00755615"/>
    <w:rsid w:val="007576CA"/>
    <w:rsid w:val="00763935"/>
    <w:rsid w:val="007856BD"/>
    <w:rsid w:val="007C42B1"/>
    <w:rsid w:val="007C6CC1"/>
    <w:rsid w:val="007C733C"/>
    <w:rsid w:val="007D5E87"/>
    <w:rsid w:val="007E69C5"/>
    <w:rsid w:val="008129FE"/>
    <w:rsid w:val="008410F3"/>
    <w:rsid w:val="00841A6B"/>
    <w:rsid w:val="008667EB"/>
    <w:rsid w:val="00867DB0"/>
    <w:rsid w:val="0087702E"/>
    <w:rsid w:val="008778C7"/>
    <w:rsid w:val="00883EF9"/>
    <w:rsid w:val="00896BCC"/>
    <w:rsid w:val="008F5495"/>
    <w:rsid w:val="009035E7"/>
    <w:rsid w:val="009132B8"/>
    <w:rsid w:val="0091417D"/>
    <w:rsid w:val="009169DD"/>
    <w:rsid w:val="00922BAF"/>
    <w:rsid w:val="00936272"/>
    <w:rsid w:val="0096596C"/>
    <w:rsid w:val="00970E6B"/>
    <w:rsid w:val="00983241"/>
    <w:rsid w:val="0099588A"/>
    <w:rsid w:val="009A189E"/>
    <w:rsid w:val="009A78EA"/>
    <w:rsid w:val="009C13F0"/>
    <w:rsid w:val="009C313B"/>
    <w:rsid w:val="009F7D9D"/>
    <w:rsid w:val="00A2381B"/>
    <w:rsid w:val="00A35011"/>
    <w:rsid w:val="00A441E3"/>
    <w:rsid w:val="00A60338"/>
    <w:rsid w:val="00A71A43"/>
    <w:rsid w:val="00A756FC"/>
    <w:rsid w:val="00A845C9"/>
    <w:rsid w:val="00A87C91"/>
    <w:rsid w:val="00AA380C"/>
    <w:rsid w:val="00AC0FC3"/>
    <w:rsid w:val="00AC7033"/>
    <w:rsid w:val="00B26A84"/>
    <w:rsid w:val="00B349E0"/>
    <w:rsid w:val="00B42CC8"/>
    <w:rsid w:val="00B54583"/>
    <w:rsid w:val="00B5541B"/>
    <w:rsid w:val="00B75088"/>
    <w:rsid w:val="00B80035"/>
    <w:rsid w:val="00B873DF"/>
    <w:rsid w:val="00B97F82"/>
    <w:rsid w:val="00BC0A29"/>
    <w:rsid w:val="00BC49FD"/>
    <w:rsid w:val="00BD07F0"/>
    <w:rsid w:val="00BD48C2"/>
    <w:rsid w:val="00BD7A70"/>
    <w:rsid w:val="00C003C6"/>
    <w:rsid w:val="00C12F79"/>
    <w:rsid w:val="00C133DE"/>
    <w:rsid w:val="00C14DF0"/>
    <w:rsid w:val="00C2158B"/>
    <w:rsid w:val="00C31498"/>
    <w:rsid w:val="00C3581D"/>
    <w:rsid w:val="00C7046D"/>
    <w:rsid w:val="00C8486F"/>
    <w:rsid w:val="00C86D6A"/>
    <w:rsid w:val="00C911B3"/>
    <w:rsid w:val="00C94196"/>
    <w:rsid w:val="00C95388"/>
    <w:rsid w:val="00CA573A"/>
    <w:rsid w:val="00CC6DAB"/>
    <w:rsid w:val="00CD34C4"/>
    <w:rsid w:val="00CE12D0"/>
    <w:rsid w:val="00D10999"/>
    <w:rsid w:val="00D411E7"/>
    <w:rsid w:val="00D50DE7"/>
    <w:rsid w:val="00D535E3"/>
    <w:rsid w:val="00D55000"/>
    <w:rsid w:val="00D9294B"/>
    <w:rsid w:val="00DB2158"/>
    <w:rsid w:val="00DC19A0"/>
    <w:rsid w:val="00DC3669"/>
    <w:rsid w:val="00DE5A07"/>
    <w:rsid w:val="00E010B7"/>
    <w:rsid w:val="00E32AAF"/>
    <w:rsid w:val="00E43D0D"/>
    <w:rsid w:val="00E67E22"/>
    <w:rsid w:val="00E746AA"/>
    <w:rsid w:val="00EC6CC0"/>
    <w:rsid w:val="00EC7927"/>
    <w:rsid w:val="00ED6E7C"/>
    <w:rsid w:val="00EE17B2"/>
    <w:rsid w:val="00EE7520"/>
    <w:rsid w:val="00EF7FCD"/>
    <w:rsid w:val="00F04706"/>
    <w:rsid w:val="00F071CE"/>
    <w:rsid w:val="00F34C2B"/>
    <w:rsid w:val="00F36C0F"/>
    <w:rsid w:val="00F447F6"/>
    <w:rsid w:val="00F54C52"/>
    <w:rsid w:val="00F55BCA"/>
    <w:rsid w:val="00F62026"/>
    <w:rsid w:val="00F710F4"/>
    <w:rsid w:val="00F91C6D"/>
    <w:rsid w:val="00F93DC9"/>
    <w:rsid w:val="00FB3150"/>
    <w:rsid w:val="00FB64E9"/>
    <w:rsid w:val="00FB7FD1"/>
    <w:rsid w:val="00FC1D0E"/>
    <w:rsid w:val="00FE330E"/>
    <w:rsid w:val="00FF0EE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2EB4C7-E55E-4F99-A80B-0D545BFCA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55615"/>
    <w:pPr>
      <w:spacing w:after="0" w:line="240" w:lineRule="auto"/>
    </w:pPr>
    <w:rPr>
      <w:rFonts w:ascii="Arial" w:hAnsi="Arial"/>
      <w:sz w:val="18"/>
      <w:lang w:val="nl-NL"/>
    </w:rPr>
  </w:style>
  <w:style w:type="paragraph" w:styleId="Kop1">
    <w:name w:val="heading 1"/>
    <w:basedOn w:val="Standaard"/>
    <w:next w:val="Standaard"/>
    <w:link w:val="Kop1Char"/>
    <w:qFormat/>
    <w:rsid w:val="00755615"/>
    <w:pPr>
      <w:spacing w:before="318"/>
      <w:outlineLvl w:val="0"/>
    </w:pPr>
    <w:rPr>
      <w:b/>
      <w:spacing w:val="10"/>
      <w:sz w:val="24"/>
    </w:rPr>
  </w:style>
  <w:style w:type="paragraph" w:styleId="Kop2">
    <w:name w:val="heading 2"/>
    <w:basedOn w:val="Standaard"/>
    <w:next w:val="Standaard"/>
    <w:link w:val="Kop2Char"/>
    <w:qFormat/>
    <w:rsid w:val="00755615"/>
    <w:pPr>
      <w:keepNext/>
      <w:spacing w:before="318"/>
      <w:outlineLvl w:val="1"/>
    </w:pPr>
    <w:rPr>
      <w:b/>
      <w:spacing w:val="10"/>
      <w:sz w:val="22"/>
    </w:rPr>
  </w:style>
  <w:style w:type="paragraph" w:styleId="Kop3">
    <w:name w:val="heading 3"/>
    <w:basedOn w:val="Standaard"/>
    <w:next w:val="Standaard"/>
    <w:link w:val="Kop3Char"/>
    <w:qFormat/>
    <w:rsid w:val="00755615"/>
    <w:pPr>
      <w:widowControl w:val="0"/>
      <w:jc w:val="center"/>
      <w:outlineLvl w:val="2"/>
    </w:pPr>
    <w:rPr>
      <w:b/>
      <w:spacing w:val="10"/>
    </w:rPr>
  </w:style>
  <w:style w:type="paragraph" w:styleId="Kop4">
    <w:name w:val="heading 4"/>
    <w:basedOn w:val="Standaard"/>
    <w:next w:val="Standaard"/>
    <w:link w:val="Kop4Char"/>
    <w:qFormat/>
    <w:rsid w:val="00755615"/>
    <w:pPr>
      <w:widowControl w:val="0"/>
      <w:outlineLvl w:val="3"/>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55615"/>
    <w:rPr>
      <w:rFonts w:ascii="Arial" w:hAnsi="Arial"/>
      <w:b/>
      <w:spacing w:val="10"/>
      <w:sz w:val="24"/>
      <w:lang w:val="nl-NL"/>
    </w:rPr>
  </w:style>
  <w:style w:type="character" w:customStyle="1" w:styleId="Kop2Char">
    <w:name w:val="Kop 2 Char"/>
    <w:basedOn w:val="Standaardalinea-lettertype"/>
    <w:link w:val="Kop2"/>
    <w:rsid w:val="00755615"/>
    <w:rPr>
      <w:rFonts w:ascii="Arial" w:hAnsi="Arial"/>
      <w:b/>
      <w:spacing w:val="10"/>
      <w:lang w:val="nl-NL"/>
    </w:rPr>
  </w:style>
  <w:style w:type="character" w:customStyle="1" w:styleId="Kop3Char">
    <w:name w:val="Kop 3 Char"/>
    <w:basedOn w:val="Standaardalinea-lettertype"/>
    <w:link w:val="Kop3"/>
    <w:rsid w:val="00755615"/>
    <w:rPr>
      <w:rFonts w:ascii="Arial" w:hAnsi="Arial"/>
      <w:b/>
      <w:spacing w:val="10"/>
      <w:sz w:val="18"/>
      <w:lang w:val="nl-NL"/>
    </w:rPr>
  </w:style>
  <w:style w:type="character" w:customStyle="1" w:styleId="Kop4Char">
    <w:name w:val="Kop 4 Char"/>
    <w:basedOn w:val="Standaardalinea-lettertype"/>
    <w:link w:val="Kop4"/>
    <w:rsid w:val="00755615"/>
    <w:rPr>
      <w:rFonts w:ascii="Arial" w:hAnsi="Arial"/>
      <w:b/>
      <w:sz w:val="18"/>
      <w:lang w:val="nl-NL"/>
    </w:rPr>
  </w:style>
  <w:style w:type="table" w:styleId="Tabelraster">
    <w:name w:val="Table Grid"/>
    <w:basedOn w:val="Standaardtabel"/>
    <w:uiPriority w:val="59"/>
    <w:rsid w:val="00755615"/>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B97F82"/>
    <w:rPr>
      <w:rFonts w:ascii="Segoe UI" w:hAnsi="Segoe UI" w:cs="Segoe UI"/>
      <w:szCs w:val="18"/>
    </w:rPr>
  </w:style>
  <w:style w:type="character" w:customStyle="1" w:styleId="BallontekstChar">
    <w:name w:val="Ballontekst Char"/>
    <w:basedOn w:val="Standaardalinea-lettertype"/>
    <w:link w:val="Ballontekst"/>
    <w:uiPriority w:val="99"/>
    <w:semiHidden/>
    <w:rsid w:val="00B97F82"/>
    <w:rPr>
      <w:rFonts w:ascii="Segoe UI" w:hAnsi="Segoe UI" w:cs="Segoe UI"/>
      <w:sz w:val="18"/>
      <w:szCs w:val="18"/>
      <w:lang w:val="nl-NL"/>
    </w:rPr>
  </w:style>
  <w:style w:type="paragraph" w:styleId="Lijstalinea">
    <w:name w:val="List Paragraph"/>
    <w:basedOn w:val="Standaard"/>
    <w:uiPriority w:val="34"/>
    <w:qFormat/>
    <w:rsid w:val="00A71A43"/>
    <w:pPr>
      <w:ind w:left="720"/>
      <w:contextualSpacing/>
    </w:pPr>
  </w:style>
  <w:style w:type="paragraph" w:styleId="Voetnoottekst">
    <w:name w:val="footnote text"/>
    <w:basedOn w:val="Standaard"/>
    <w:link w:val="VoetnoottekstChar"/>
    <w:uiPriority w:val="99"/>
    <w:semiHidden/>
    <w:unhideWhenUsed/>
    <w:rsid w:val="003E3CA6"/>
    <w:rPr>
      <w:sz w:val="20"/>
      <w:szCs w:val="20"/>
    </w:rPr>
  </w:style>
  <w:style w:type="character" w:customStyle="1" w:styleId="VoetnoottekstChar">
    <w:name w:val="Voetnoottekst Char"/>
    <w:basedOn w:val="Standaardalinea-lettertype"/>
    <w:link w:val="Voetnoottekst"/>
    <w:uiPriority w:val="99"/>
    <w:semiHidden/>
    <w:rsid w:val="003E3CA6"/>
    <w:rPr>
      <w:rFonts w:ascii="Arial" w:hAnsi="Arial"/>
      <w:sz w:val="20"/>
      <w:szCs w:val="20"/>
      <w:lang w:val="nl-NL"/>
    </w:rPr>
  </w:style>
  <w:style w:type="character" w:styleId="Voetnootmarkering">
    <w:name w:val="footnote reference"/>
    <w:basedOn w:val="Standaardalinea-lettertype"/>
    <w:uiPriority w:val="99"/>
    <w:semiHidden/>
    <w:unhideWhenUsed/>
    <w:rsid w:val="003E3CA6"/>
    <w:rPr>
      <w:vertAlign w:val="superscript"/>
    </w:rPr>
  </w:style>
  <w:style w:type="paragraph" w:styleId="Koptekst">
    <w:name w:val="header"/>
    <w:basedOn w:val="Standaard"/>
    <w:link w:val="KoptekstChar"/>
    <w:uiPriority w:val="99"/>
    <w:unhideWhenUsed/>
    <w:rsid w:val="00594D23"/>
    <w:pPr>
      <w:tabs>
        <w:tab w:val="center" w:pos="4536"/>
        <w:tab w:val="right" w:pos="9072"/>
      </w:tabs>
    </w:pPr>
  </w:style>
  <w:style w:type="character" w:customStyle="1" w:styleId="KoptekstChar">
    <w:name w:val="Koptekst Char"/>
    <w:basedOn w:val="Standaardalinea-lettertype"/>
    <w:link w:val="Koptekst"/>
    <w:uiPriority w:val="99"/>
    <w:rsid w:val="00594D23"/>
    <w:rPr>
      <w:rFonts w:ascii="Arial" w:hAnsi="Arial"/>
      <w:sz w:val="18"/>
      <w:lang w:val="nl-NL"/>
    </w:rPr>
  </w:style>
  <w:style w:type="paragraph" w:styleId="Voettekst">
    <w:name w:val="footer"/>
    <w:basedOn w:val="Standaard"/>
    <w:link w:val="VoettekstChar"/>
    <w:uiPriority w:val="99"/>
    <w:unhideWhenUsed/>
    <w:rsid w:val="00594D23"/>
    <w:pPr>
      <w:tabs>
        <w:tab w:val="center" w:pos="4536"/>
        <w:tab w:val="right" w:pos="9072"/>
      </w:tabs>
    </w:pPr>
  </w:style>
  <w:style w:type="character" w:customStyle="1" w:styleId="VoettekstChar">
    <w:name w:val="Voettekst Char"/>
    <w:basedOn w:val="Standaardalinea-lettertype"/>
    <w:link w:val="Voettekst"/>
    <w:uiPriority w:val="99"/>
    <w:rsid w:val="00594D23"/>
    <w:rPr>
      <w:rFonts w:ascii="Arial" w:hAnsi="Arial"/>
      <w:sz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C2664-8D35-4851-8EE5-BC6AEF542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881</Words>
  <Characters>4847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Willekes | SFA</dc:creator>
  <cp:keywords/>
  <dc:description/>
  <cp:lastModifiedBy>Joke Willekes</cp:lastModifiedBy>
  <cp:revision>12</cp:revision>
  <cp:lastPrinted>2017-04-06T12:41:00Z</cp:lastPrinted>
  <dcterms:created xsi:type="dcterms:W3CDTF">2017-04-10T12:16:00Z</dcterms:created>
  <dcterms:modified xsi:type="dcterms:W3CDTF">2018-02-19T10:58:00Z</dcterms:modified>
</cp:coreProperties>
</file>