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53C6" w14:textId="77777777" w:rsidR="000C7097" w:rsidRDefault="000C7097" w:rsidP="00763786">
      <w:pPr>
        <w:spacing w:line="360" w:lineRule="auto"/>
        <w:jc w:val="both"/>
        <w:rPr>
          <w:b/>
          <w:bCs/>
          <w:noProof/>
          <w:color w:val="0D424A"/>
          <w:szCs w:val="20"/>
        </w:rPr>
      </w:pPr>
    </w:p>
    <w:p w14:paraId="6B9D1A31" w14:textId="77777777" w:rsidR="00015AFB" w:rsidRPr="00763786" w:rsidRDefault="00015AFB" w:rsidP="00763786">
      <w:pPr>
        <w:spacing w:line="360" w:lineRule="auto"/>
        <w:jc w:val="both"/>
        <w:rPr>
          <w:b/>
          <w:bCs/>
          <w:noProof/>
          <w:color w:val="0D424A"/>
          <w:szCs w:val="20"/>
        </w:rPr>
      </w:pPr>
    </w:p>
    <w:p w14:paraId="50D47754" w14:textId="6052BBE7" w:rsidR="003059AC" w:rsidRPr="00763786" w:rsidRDefault="00A84788" w:rsidP="00727E7A">
      <w:pPr>
        <w:spacing w:line="360" w:lineRule="auto"/>
        <w:jc w:val="both"/>
        <w:rPr>
          <w:szCs w:val="20"/>
        </w:rPr>
      </w:pPr>
      <w:r>
        <w:rPr>
          <w:noProof/>
          <w:szCs w:val="20"/>
        </w:rPr>
        <w:drawing>
          <wp:inline distT="0" distB="0" distL="0" distR="0" wp14:anchorId="60FF7178" wp14:editId="1B4C9B90">
            <wp:extent cx="5753100" cy="8134350"/>
            <wp:effectExtent l="0" t="0" r="0" b="0"/>
            <wp:docPr id="2472891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8912" name="Afbeelding 24728912"/>
                    <pic:cNvPicPr/>
                  </pic:nvPicPr>
                  <pic:blipFill>
                    <a:blip r:embed="rId11">
                      <a:extLst>
                        <a:ext uri="{28A0092B-C50C-407E-A947-70E740481C1C}">
                          <a14:useLocalDpi xmlns:a14="http://schemas.microsoft.com/office/drawing/2010/main" val="0"/>
                        </a:ext>
                      </a:extLst>
                    </a:blip>
                    <a:stretch>
                      <a:fillRect/>
                    </a:stretch>
                  </pic:blipFill>
                  <pic:spPr>
                    <a:xfrm>
                      <a:off x="0" y="0"/>
                      <a:ext cx="5753100" cy="8134350"/>
                    </a:xfrm>
                    <a:prstGeom prst="rect">
                      <a:avLst/>
                    </a:prstGeom>
                  </pic:spPr>
                </pic:pic>
              </a:graphicData>
            </a:graphic>
          </wp:inline>
        </w:drawing>
      </w:r>
    </w:p>
    <w:p w14:paraId="768F748F" w14:textId="424D556A" w:rsidR="00FD0140" w:rsidRPr="00763786" w:rsidRDefault="00FD0140" w:rsidP="008B4780">
      <w:pPr>
        <w:spacing w:line="360" w:lineRule="auto"/>
        <w:jc w:val="both"/>
        <w:rPr>
          <w:szCs w:val="20"/>
        </w:rPr>
      </w:pPr>
    </w:p>
    <w:sdt>
      <w:sdtPr>
        <w:rPr>
          <w:rFonts w:ascii="Arial" w:hAnsi="Arial" w:cs="Times New Roman"/>
          <w:b w:val="0"/>
          <w:bCs w:val="0"/>
          <w:color w:val="auto"/>
          <w:sz w:val="20"/>
          <w:szCs w:val="24"/>
        </w:rPr>
        <w:id w:val="-491177815"/>
        <w:docPartObj>
          <w:docPartGallery w:val="Table of Contents"/>
          <w:docPartUnique/>
        </w:docPartObj>
      </w:sdtPr>
      <w:sdtEndPr/>
      <w:sdtContent>
        <w:p w14:paraId="78E7AF27" w14:textId="6BB030E4" w:rsidR="00F22C1B" w:rsidRPr="00F22C1B" w:rsidRDefault="00A84788">
          <w:pPr>
            <w:pStyle w:val="Kopvaninhoudsopgave"/>
            <w:rPr>
              <w:lang w:val="en-GB"/>
            </w:rPr>
          </w:pPr>
          <w:r>
            <w:rPr>
              <w:lang w:val="en-GB"/>
            </w:rPr>
            <w:t>Content</w:t>
          </w:r>
        </w:p>
        <w:p w14:paraId="6B3775B5" w14:textId="1DE0151B" w:rsidR="00F22C1B" w:rsidRDefault="00CB5728"/>
      </w:sdtContent>
    </w:sdt>
    <w:p w14:paraId="3FAB984B" w14:textId="4FB2153C" w:rsidR="003C10CC" w:rsidRPr="003C10CC" w:rsidRDefault="003C10CC">
      <w:pPr>
        <w:pStyle w:val="Inhopg1"/>
        <w:tabs>
          <w:tab w:val="right" w:leader="dot" w:pos="9062"/>
        </w:tabs>
        <w:rPr>
          <w:rFonts w:eastAsiaTheme="minorEastAsia" w:cstheme="minorBidi"/>
          <w:b w:val="0"/>
          <w:bCs w:val="0"/>
          <w:i w:val="0"/>
          <w:iCs w:val="0"/>
          <w:noProof/>
          <w:kern w:val="2"/>
          <w:lang w:val="en-GB"/>
          <w14:ligatures w14:val="standardContextual"/>
        </w:rPr>
      </w:pPr>
      <w:r>
        <w:rPr>
          <w:noProof/>
        </w:rPr>
        <w:fldChar w:fldCharType="begin"/>
      </w:r>
      <w:r w:rsidRPr="003C10CC">
        <w:rPr>
          <w:noProof/>
          <w:lang w:val="en-GB"/>
        </w:rPr>
        <w:instrText xml:space="preserve"> TOC \o "1-1" \u </w:instrText>
      </w:r>
      <w:r>
        <w:rPr>
          <w:noProof/>
        </w:rPr>
        <w:fldChar w:fldCharType="separate"/>
      </w:r>
      <w:r w:rsidRPr="007701DE">
        <w:rPr>
          <w:noProof/>
          <w:lang w:val="en-GB"/>
        </w:rPr>
        <w:t>Hello,</w:t>
      </w:r>
      <w:r w:rsidRPr="003C10CC">
        <w:rPr>
          <w:noProof/>
          <w:lang w:val="en-GB"/>
        </w:rPr>
        <w:tab/>
      </w:r>
      <w:r>
        <w:rPr>
          <w:noProof/>
        </w:rPr>
        <w:fldChar w:fldCharType="begin"/>
      </w:r>
      <w:r w:rsidRPr="003C10CC">
        <w:rPr>
          <w:noProof/>
          <w:lang w:val="en-GB"/>
        </w:rPr>
        <w:instrText xml:space="preserve"> PAGEREF _Toc197433393 \h </w:instrText>
      </w:r>
      <w:r>
        <w:rPr>
          <w:noProof/>
        </w:rPr>
      </w:r>
      <w:r>
        <w:rPr>
          <w:noProof/>
        </w:rPr>
        <w:fldChar w:fldCharType="separate"/>
      </w:r>
      <w:r w:rsidRPr="003C10CC">
        <w:rPr>
          <w:noProof/>
          <w:lang w:val="en-GB"/>
        </w:rPr>
        <w:t>3</w:t>
      </w:r>
      <w:r>
        <w:rPr>
          <w:noProof/>
        </w:rPr>
        <w:fldChar w:fldCharType="end"/>
      </w:r>
    </w:p>
    <w:p w14:paraId="34FE50CF" w14:textId="1FCB14F4" w:rsidR="003C10CC" w:rsidRPr="003C10CC" w:rsidRDefault="003C10CC">
      <w:pPr>
        <w:pStyle w:val="Inhopg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Who, what, where</w:t>
      </w:r>
      <w:r w:rsidRPr="003C10CC">
        <w:rPr>
          <w:noProof/>
          <w:lang w:val="en-GB"/>
        </w:rPr>
        <w:tab/>
      </w:r>
      <w:r>
        <w:rPr>
          <w:noProof/>
        </w:rPr>
        <w:fldChar w:fldCharType="begin"/>
      </w:r>
      <w:r w:rsidRPr="003C10CC">
        <w:rPr>
          <w:noProof/>
          <w:lang w:val="en-GB"/>
        </w:rPr>
        <w:instrText xml:space="preserve"> PAGEREF _Toc197433394 \h </w:instrText>
      </w:r>
      <w:r>
        <w:rPr>
          <w:noProof/>
        </w:rPr>
      </w:r>
      <w:r>
        <w:rPr>
          <w:noProof/>
        </w:rPr>
        <w:fldChar w:fldCharType="separate"/>
      </w:r>
      <w:r w:rsidRPr="003C10CC">
        <w:rPr>
          <w:noProof/>
          <w:lang w:val="en-GB"/>
        </w:rPr>
        <w:t>5</w:t>
      </w:r>
      <w:r>
        <w:rPr>
          <w:noProof/>
        </w:rPr>
        <w:fldChar w:fldCharType="end"/>
      </w:r>
    </w:p>
    <w:p w14:paraId="1B6EEDB1" w14:textId="293931BE" w:rsidR="003C10CC" w:rsidRPr="003C10CC" w:rsidRDefault="003C10CC">
      <w:pPr>
        <w:pStyle w:val="Inhopg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Employment conditions</w:t>
      </w:r>
      <w:r w:rsidRPr="003C10CC">
        <w:rPr>
          <w:noProof/>
          <w:lang w:val="en-GB"/>
        </w:rPr>
        <w:tab/>
      </w:r>
      <w:r>
        <w:rPr>
          <w:noProof/>
        </w:rPr>
        <w:fldChar w:fldCharType="begin"/>
      </w:r>
      <w:r w:rsidRPr="003C10CC">
        <w:rPr>
          <w:noProof/>
          <w:lang w:val="en-GB"/>
        </w:rPr>
        <w:instrText xml:space="preserve"> PAGEREF _Toc197433395 \h </w:instrText>
      </w:r>
      <w:r>
        <w:rPr>
          <w:noProof/>
        </w:rPr>
      </w:r>
      <w:r>
        <w:rPr>
          <w:noProof/>
        </w:rPr>
        <w:fldChar w:fldCharType="separate"/>
      </w:r>
      <w:r w:rsidRPr="003C10CC">
        <w:rPr>
          <w:noProof/>
          <w:lang w:val="en-GB"/>
        </w:rPr>
        <w:t>6</w:t>
      </w:r>
      <w:r>
        <w:rPr>
          <w:noProof/>
        </w:rPr>
        <w:fldChar w:fldCharType="end"/>
      </w:r>
    </w:p>
    <w:p w14:paraId="09A166A3" w14:textId="640899D4" w:rsidR="003C10CC" w:rsidRPr="003C10CC" w:rsidRDefault="003C10CC">
      <w:pPr>
        <w:pStyle w:val="Inhopg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Workplace &amp; way of working</w:t>
      </w:r>
      <w:r w:rsidRPr="003C10CC">
        <w:rPr>
          <w:noProof/>
          <w:lang w:val="en-GB"/>
        </w:rPr>
        <w:tab/>
      </w:r>
      <w:r>
        <w:rPr>
          <w:noProof/>
        </w:rPr>
        <w:fldChar w:fldCharType="begin"/>
      </w:r>
      <w:r w:rsidRPr="003C10CC">
        <w:rPr>
          <w:noProof/>
          <w:lang w:val="en-GB"/>
        </w:rPr>
        <w:instrText xml:space="preserve"> PAGEREF _Toc197433396 \h </w:instrText>
      </w:r>
      <w:r>
        <w:rPr>
          <w:noProof/>
        </w:rPr>
      </w:r>
      <w:r>
        <w:rPr>
          <w:noProof/>
        </w:rPr>
        <w:fldChar w:fldCharType="separate"/>
      </w:r>
      <w:r w:rsidRPr="003C10CC">
        <w:rPr>
          <w:noProof/>
          <w:lang w:val="en-GB"/>
        </w:rPr>
        <w:t>8</w:t>
      </w:r>
      <w:r>
        <w:rPr>
          <w:noProof/>
        </w:rPr>
        <w:fldChar w:fldCharType="end"/>
      </w:r>
    </w:p>
    <w:p w14:paraId="0FEB2BB2" w14:textId="02E9FAF8" w:rsidR="003C10CC" w:rsidRPr="003C10CC" w:rsidRDefault="003C10CC">
      <w:pPr>
        <w:pStyle w:val="Inhopg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Compensation</w:t>
      </w:r>
      <w:r w:rsidRPr="003C10CC">
        <w:rPr>
          <w:noProof/>
          <w:lang w:val="en-GB"/>
        </w:rPr>
        <w:tab/>
      </w:r>
      <w:r>
        <w:rPr>
          <w:noProof/>
        </w:rPr>
        <w:fldChar w:fldCharType="begin"/>
      </w:r>
      <w:r w:rsidRPr="003C10CC">
        <w:rPr>
          <w:noProof/>
          <w:lang w:val="en-GB"/>
        </w:rPr>
        <w:instrText xml:space="preserve"> PAGEREF _Toc197433397 \h </w:instrText>
      </w:r>
      <w:r>
        <w:rPr>
          <w:noProof/>
        </w:rPr>
      </w:r>
      <w:r>
        <w:rPr>
          <w:noProof/>
        </w:rPr>
        <w:fldChar w:fldCharType="separate"/>
      </w:r>
      <w:r w:rsidRPr="003C10CC">
        <w:rPr>
          <w:noProof/>
          <w:lang w:val="en-GB"/>
        </w:rPr>
        <w:t>11</w:t>
      </w:r>
      <w:r>
        <w:rPr>
          <w:noProof/>
        </w:rPr>
        <w:fldChar w:fldCharType="end"/>
      </w:r>
    </w:p>
    <w:p w14:paraId="4BF81325" w14:textId="6B1F5329" w:rsidR="003C10CC" w:rsidRPr="003C10CC" w:rsidRDefault="003C10CC">
      <w:pPr>
        <w:pStyle w:val="Inhopg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Holiday and leave</w:t>
      </w:r>
      <w:r w:rsidRPr="003C10CC">
        <w:rPr>
          <w:noProof/>
          <w:lang w:val="en-GB"/>
        </w:rPr>
        <w:tab/>
      </w:r>
      <w:r>
        <w:rPr>
          <w:noProof/>
        </w:rPr>
        <w:fldChar w:fldCharType="begin"/>
      </w:r>
      <w:r w:rsidRPr="003C10CC">
        <w:rPr>
          <w:noProof/>
          <w:lang w:val="en-GB"/>
        </w:rPr>
        <w:instrText xml:space="preserve"> PAGEREF _Toc197433398 \h </w:instrText>
      </w:r>
      <w:r>
        <w:rPr>
          <w:noProof/>
        </w:rPr>
      </w:r>
      <w:r>
        <w:rPr>
          <w:noProof/>
        </w:rPr>
        <w:fldChar w:fldCharType="separate"/>
      </w:r>
      <w:r w:rsidRPr="003C10CC">
        <w:rPr>
          <w:noProof/>
          <w:lang w:val="en-GB"/>
        </w:rPr>
        <w:t>12</w:t>
      </w:r>
      <w:r>
        <w:rPr>
          <w:noProof/>
        </w:rPr>
        <w:fldChar w:fldCharType="end"/>
      </w:r>
    </w:p>
    <w:p w14:paraId="07035739" w14:textId="1F904D9F" w:rsidR="003C10CC" w:rsidRPr="003C10CC" w:rsidRDefault="003C10CC">
      <w:pPr>
        <w:pStyle w:val="Inhopg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Sick leave</w:t>
      </w:r>
      <w:r w:rsidRPr="003C10CC">
        <w:rPr>
          <w:noProof/>
          <w:lang w:val="en-GB"/>
        </w:rPr>
        <w:tab/>
      </w:r>
      <w:r>
        <w:rPr>
          <w:noProof/>
        </w:rPr>
        <w:fldChar w:fldCharType="begin"/>
      </w:r>
      <w:r w:rsidRPr="003C10CC">
        <w:rPr>
          <w:noProof/>
          <w:lang w:val="en-GB"/>
        </w:rPr>
        <w:instrText xml:space="preserve"> PAGEREF _Toc197433399 \h </w:instrText>
      </w:r>
      <w:r>
        <w:rPr>
          <w:noProof/>
        </w:rPr>
      </w:r>
      <w:r>
        <w:rPr>
          <w:noProof/>
        </w:rPr>
        <w:fldChar w:fldCharType="separate"/>
      </w:r>
      <w:r w:rsidRPr="003C10CC">
        <w:rPr>
          <w:noProof/>
          <w:lang w:val="en-GB"/>
        </w:rPr>
        <w:t>14</w:t>
      </w:r>
      <w:r>
        <w:rPr>
          <w:noProof/>
        </w:rPr>
        <w:fldChar w:fldCharType="end"/>
      </w:r>
    </w:p>
    <w:p w14:paraId="2635E4F3" w14:textId="4C4129ED" w:rsidR="003C10CC" w:rsidRPr="003C10CC" w:rsidRDefault="003C10CC">
      <w:pPr>
        <w:pStyle w:val="Inhopg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Other matters</w:t>
      </w:r>
      <w:r w:rsidRPr="003C10CC">
        <w:rPr>
          <w:noProof/>
          <w:lang w:val="en-GB"/>
        </w:rPr>
        <w:tab/>
      </w:r>
      <w:r>
        <w:rPr>
          <w:noProof/>
        </w:rPr>
        <w:fldChar w:fldCharType="begin"/>
      </w:r>
      <w:r w:rsidRPr="003C10CC">
        <w:rPr>
          <w:noProof/>
          <w:lang w:val="en-GB"/>
        </w:rPr>
        <w:instrText xml:space="preserve"> PAGEREF _Toc197433400 \h </w:instrText>
      </w:r>
      <w:r>
        <w:rPr>
          <w:noProof/>
        </w:rPr>
      </w:r>
      <w:r>
        <w:rPr>
          <w:noProof/>
        </w:rPr>
        <w:fldChar w:fldCharType="separate"/>
      </w:r>
      <w:r w:rsidRPr="003C10CC">
        <w:rPr>
          <w:noProof/>
          <w:lang w:val="en-GB"/>
        </w:rPr>
        <w:t>16</w:t>
      </w:r>
      <w:r>
        <w:rPr>
          <w:noProof/>
        </w:rPr>
        <w:fldChar w:fldCharType="end"/>
      </w:r>
    </w:p>
    <w:p w14:paraId="7C9CFD70" w14:textId="7B770201" w:rsidR="003C10CC" w:rsidRPr="003C10CC" w:rsidRDefault="003C10CC">
      <w:pPr>
        <w:pStyle w:val="Inhopg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Undesirable behavior &amp; confidential counselor</w:t>
      </w:r>
      <w:r w:rsidRPr="003C10CC">
        <w:rPr>
          <w:noProof/>
          <w:lang w:val="en-GB"/>
        </w:rPr>
        <w:tab/>
      </w:r>
      <w:r>
        <w:rPr>
          <w:noProof/>
        </w:rPr>
        <w:fldChar w:fldCharType="begin"/>
      </w:r>
      <w:r w:rsidRPr="003C10CC">
        <w:rPr>
          <w:noProof/>
          <w:lang w:val="en-GB"/>
        </w:rPr>
        <w:instrText xml:space="preserve"> PAGEREF _Toc197433401 \h </w:instrText>
      </w:r>
      <w:r>
        <w:rPr>
          <w:noProof/>
        </w:rPr>
      </w:r>
      <w:r>
        <w:rPr>
          <w:noProof/>
        </w:rPr>
        <w:fldChar w:fldCharType="separate"/>
      </w:r>
      <w:r w:rsidRPr="003C10CC">
        <w:rPr>
          <w:noProof/>
          <w:lang w:val="en-GB"/>
        </w:rPr>
        <w:t>16</w:t>
      </w:r>
      <w:r>
        <w:rPr>
          <w:noProof/>
        </w:rPr>
        <w:fldChar w:fldCharType="end"/>
      </w:r>
    </w:p>
    <w:p w14:paraId="62716180" w14:textId="498BBD7E" w:rsidR="003C10CC" w:rsidRPr="003C10CC" w:rsidRDefault="003C10CC">
      <w:pPr>
        <w:pStyle w:val="Inhopg1"/>
        <w:tabs>
          <w:tab w:val="right" w:leader="dot" w:pos="9062"/>
        </w:tabs>
        <w:rPr>
          <w:rFonts w:eastAsiaTheme="minorEastAsia" w:cstheme="minorBidi"/>
          <w:b w:val="0"/>
          <w:bCs w:val="0"/>
          <w:i w:val="0"/>
          <w:iCs w:val="0"/>
          <w:noProof/>
          <w:kern w:val="2"/>
          <w:lang w:val="en-GB"/>
          <w14:ligatures w14:val="standardContextual"/>
        </w:rPr>
      </w:pPr>
      <w:r w:rsidRPr="007701DE">
        <w:rPr>
          <w:noProof/>
          <w:shd w:val="clear" w:color="auto" w:fill="FFFFFF"/>
          <w:lang w:val="en-GB"/>
        </w:rPr>
        <w:t>Learning &amp; Development</w:t>
      </w:r>
      <w:r w:rsidRPr="003C10CC">
        <w:rPr>
          <w:noProof/>
          <w:lang w:val="en-GB"/>
        </w:rPr>
        <w:tab/>
      </w:r>
      <w:r>
        <w:rPr>
          <w:noProof/>
        </w:rPr>
        <w:fldChar w:fldCharType="begin"/>
      </w:r>
      <w:r w:rsidRPr="003C10CC">
        <w:rPr>
          <w:noProof/>
          <w:lang w:val="en-GB"/>
        </w:rPr>
        <w:instrText xml:space="preserve"> PAGEREF _Toc197433403 \h </w:instrText>
      </w:r>
      <w:r>
        <w:rPr>
          <w:noProof/>
        </w:rPr>
      </w:r>
      <w:r>
        <w:rPr>
          <w:noProof/>
        </w:rPr>
        <w:fldChar w:fldCharType="separate"/>
      </w:r>
      <w:r w:rsidRPr="003C10CC">
        <w:rPr>
          <w:noProof/>
          <w:lang w:val="en-GB"/>
        </w:rPr>
        <w:t>16</w:t>
      </w:r>
      <w:r>
        <w:rPr>
          <w:noProof/>
        </w:rPr>
        <w:fldChar w:fldCharType="end"/>
      </w:r>
    </w:p>
    <w:p w14:paraId="32B65BBE" w14:textId="06690693" w:rsidR="003C10CC" w:rsidRPr="003C10CC" w:rsidRDefault="003C10CC">
      <w:pPr>
        <w:pStyle w:val="Inhopg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Performance &amp; development cycle</w:t>
      </w:r>
      <w:r w:rsidRPr="003C10CC">
        <w:rPr>
          <w:noProof/>
          <w:lang w:val="en-GB"/>
        </w:rPr>
        <w:tab/>
      </w:r>
      <w:r>
        <w:rPr>
          <w:noProof/>
        </w:rPr>
        <w:fldChar w:fldCharType="begin"/>
      </w:r>
      <w:r w:rsidRPr="003C10CC">
        <w:rPr>
          <w:noProof/>
          <w:lang w:val="en-GB"/>
        </w:rPr>
        <w:instrText xml:space="preserve"> PAGEREF _Toc197433404 \h </w:instrText>
      </w:r>
      <w:r>
        <w:rPr>
          <w:noProof/>
        </w:rPr>
      </w:r>
      <w:r>
        <w:rPr>
          <w:noProof/>
        </w:rPr>
        <w:fldChar w:fldCharType="separate"/>
      </w:r>
      <w:r w:rsidRPr="003C10CC">
        <w:rPr>
          <w:noProof/>
          <w:lang w:val="en-GB"/>
        </w:rPr>
        <w:t>17</w:t>
      </w:r>
      <w:r>
        <w:rPr>
          <w:noProof/>
        </w:rPr>
        <w:fldChar w:fldCharType="end"/>
      </w:r>
    </w:p>
    <w:p w14:paraId="18EA659D" w14:textId="185F7499" w:rsidR="003C10CC" w:rsidRPr="003C10CC" w:rsidRDefault="003C10CC">
      <w:pPr>
        <w:pStyle w:val="Inhopg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Social media guidelines</w:t>
      </w:r>
      <w:r w:rsidRPr="003C10CC">
        <w:rPr>
          <w:noProof/>
          <w:lang w:val="en-GB"/>
        </w:rPr>
        <w:tab/>
      </w:r>
      <w:r>
        <w:rPr>
          <w:noProof/>
        </w:rPr>
        <w:fldChar w:fldCharType="begin"/>
      </w:r>
      <w:r w:rsidRPr="003C10CC">
        <w:rPr>
          <w:noProof/>
          <w:lang w:val="en-GB"/>
        </w:rPr>
        <w:instrText xml:space="preserve"> PAGEREF _Toc197433405 \h </w:instrText>
      </w:r>
      <w:r>
        <w:rPr>
          <w:noProof/>
        </w:rPr>
      </w:r>
      <w:r>
        <w:rPr>
          <w:noProof/>
        </w:rPr>
        <w:fldChar w:fldCharType="separate"/>
      </w:r>
      <w:r w:rsidRPr="003C10CC">
        <w:rPr>
          <w:noProof/>
          <w:lang w:val="en-GB"/>
        </w:rPr>
        <w:t>17</w:t>
      </w:r>
      <w:r>
        <w:rPr>
          <w:noProof/>
        </w:rPr>
        <w:fldChar w:fldCharType="end"/>
      </w:r>
    </w:p>
    <w:p w14:paraId="7348E67D" w14:textId="320FBDEA" w:rsidR="003C10CC" w:rsidRPr="005B7282" w:rsidRDefault="003C10CC">
      <w:pPr>
        <w:pStyle w:val="Inhopg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ICT guidelines</w:t>
      </w:r>
      <w:r w:rsidRPr="005B7282">
        <w:rPr>
          <w:noProof/>
          <w:lang w:val="en-GB"/>
        </w:rPr>
        <w:tab/>
      </w:r>
      <w:r>
        <w:rPr>
          <w:noProof/>
        </w:rPr>
        <w:fldChar w:fldCharType="begin"/>
      </w:r>
      <w:r w:rsidRPr="005B7282">
        <w:rPr>
          <w:noProof/>
          <w:lang w:val="en-GB"/>
        </w:rPr>
        <w:instrText xml:space="preserve"> PAGEREF _Toc197433406 \h </w:instrText>
      </w:r>
      <w:r>
        <w:rPr>
          <w:noProof/>
        </w:rPr>
      </w:r>
      <w:r>
        <w:rPr>
          <w:noProof/>
        </w:rPr>
        <w:fldChar w:fldCharType="separate"/>
      </w:r>
      <w:r w:rsidRPr="005B7282">
        <w:rPr>
          <w:noProof/>
          <w:lang w:val="en-GB"/>
        </w:rPr>
        <w:t>18</w:t>
      </w:r>
      <w:r>
        <w:rPr>
          <w:noProof/>
        </w:rPr>
        <w:fldChar w:fldCharType="end"/>
      </w:r>
    </w:p>
    <w:p w14:paraId="4EBF3AED" w14:textId="013E7C88" w:rsidR="003C10CC" w:rsidRPr="005B7282" w:rsidRDefault="003C10CC">
      <w:pPr>
        <w:pStyle w:val="Inhopg1"/>
        <w:tabs>
          <w:tab w:val="right" w:leader="dot" w:pos="9062"/>
        </w:tabs>
        <w:rPr>
          <w:rFonts w:eastAsiaTheme="minorEastAsia" w:cstheme="minorBidi"/>
          <w:b w:val="0"/>
          <w:bCs w:val="0"/>
          <w:i w:val="0"/>
          <w:iCs w:val="0"/>
          <w:noProof/>
          <w:kern w:val="2"/>
          <w:lang w:val="en-GB"/>
          <w14:ligatures w14:val="standardContextual"/>
        </w:rPr>
      </w:pPr>
      <w:r w:rsidRPr="007701DE">
        <w:rPr>
          <w:noProof/>
          <w:lang w:val="en-GB"/>
        </w:rPr>
        <w:t>Tools</w:t>
      </w:r>
      <w:r w:rsidRPr="005B7282">
        <w:rPr>
          <w:noProof/>
          <w:lang w:val="en-GB"/>
        </w:rPr>
        <w:tab/>
      </w:r>
      <w:r>
        <w:rPr>
          <w:noProof/>
        </w:rPr>
        <w:fldChar w:fldCharType="begin"/>
      </w:r>
      <w:r w:rsidRPr="005B7282">
        <w:rPr>
          <w:noProof/>
          <w:lang w:val="en-GB"/>
        </w:rPr>
        <w:instrText xml:space="preserve"> PAGEREF _Toc197433407 \h </w:instrText>
      </w:r>
      <w:r>
        <w:rPr>
          <w:noProof/>
        </w:rPr>
      </w:r>
      <w:r>
        <w:rPr>
          <w:noProof/>
        </w:rPr>
        <w:fldChar w:fldCharType="separate"/>
      </w:r>
      <w:r w:rsidRPr="005B7282">
        <w:rPr>
          <w:noProof/>
          <w:lang w:val="en-GB"/>
        </w:rPr>
        <w:t>19</w:t>
      </w:r>
      <w:r>
        <w:rPr>
          <w:noProof/>
        </w:rPr>
        <w:fldChar w:fldCharType="end"/>
      </w:r>
    </w:p>
    <w:p w14:paraId="137CF61E" w14:textId="19447722" w:rsidR="00184761" w:rsidRPr="005B7282" w:rsidRDefault="003C10CC" w:rsidP="00763786">
      <w:pPr>
        <w:spacing w:after="200" w:line="360" w:lineRule="auto"/>
        <w:rPr>
          <w:noProof/>
          <w:lang w:val="en-GB"/>
        </w:rPr>
      </w:pPr>
      <w:r>
        <w:rPr>
          <w:rFonts w:asciiTheme="minorHAnsi" w:hAnsiTheme="minorHAnsi" w:cstheme="minorHAnsi"/>
          <w:noProof/>
          <w:sz w:val="24"/>
        </w:rPr>
        <w:fldChar w:fldCharType="end"/>
      </w:r>
      <w:r w:rsidR="00646C15" w:rsidRPr="005B7282">
        <w:rPr>
          <w:szCs w:val="20"/>
          <w:lang w:val="en-GB"/>
        </w:rPr>
        <w:br w:type="page"/>
      </w:r>
    </w:p>
    <w:bookmarkStart w:id="0" w:name="_Toc196301488"/>
    <w:bookmarkStart w:id="1" w:name="_Toc197433393"/>
    <w:p w14:paraId="08DFAD0A" w14:textId="2393A4BD" w:rsidR="008317B8" w:rsidRPr="003F7F25" w:rsidRDefault="00136C1B" w:rsidP="00073859">
      <w:pPr>
        <w:pStyle w:val="Kop1"/>
        <w:rPr>
          <w:lang w:val="en-GB"/>
        </w:rPr>
      </w:pPr>
      <w:r>
        <w:rPr>
          <w:noProof/>
        </w:rPr>
        <w:lastRenderedPageBreak/>
        <mc:AlternateContent>
          <mc:Choice Requires="wps">
            <w:drawing>
              <wp:anchor distT="0" distB="0" distL="114300" distR="114300" simplePos="0" relativeHeight="251658246" behindDoc="1" locked="0" layoutInCell="1" allowOverlap="1" wp14:anchorId="776C3FC6" wp14:editId="6C0E97AE">
                <wp:simplePos x="0" y="0"/>
                <wp:positionH relativeFrom="column">
                  <wp:posOffset>-245745</wp:posOffset>
                </wp:positionH>
                <wp:positionV relativeFrom="paragraph">
                  <wp:posOffset>331470</wp:posOffset>
                </wp:positionV>
                <wp:extent cx="6007100" cy="2419350"/>
                <wp:effectExtent l="0" t="0" r="12700" b="19050"/>
                <wp:wrapNone/>
                <wp:docPr id="85" name="Rechthoek 85"/>
                <wp:cNvGraphicFramePr/>
                <a:graphic xmlns:a="http://schemas.openxmlformats.org/drawingml/2006/main">
                  <a:graphicData uri="http://schemas.microsoft.com/office/word/2010/wordprocessingShape">
                    <wps:wsp>
                      <wps:cNvSpPr/>
                      <wps:spPr>
                        <a:xfrm>
                          <a:off x="0" y="0"/>
                          <a:ext cx="6007100" cy="2419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dgm="http://schemas.openxmlformats.org/drawingml/2006/diagram">
            <w:pict w14:anchorId="42011347">
              <v:rect id="Rechthoek 85" style="position:absolute;margin-left:-19.35pt;margin-top:26.1pt;width:473pt;height:190.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1pt" w14:anchorId="391C9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"/>
            </w:pict>
          </mc:Fallback>
        </mc:AlternateContent>
      </w:r>
      <w:r w:rsidR="001946BF">
        <w:rPr>
          <w:noProof/>
        </w:rPr>
        <mc:AlternateContent>
          <mc:Choice Requires="wps">
            <w:drawing>
              <wp:anchor distT="0" distB="0" distL="114300" distR="114300" simplePos="0" relativeHeight="251658245" behindDoc="1" locked="0" layoutInCell="1" allowOverlap="1" wp14:anchorId="5F612868" wp14:editId="3D682C88">
                <wp:simplePos x="0" y="0"/>
                <wp:positionH relativeFrom="column">
                  <wp:posOffset>-252095</wp:posOffset>
                </wp:positionH>
                <wp:positionV relativeFrom="paragraph">
                  <wp:posOffset>-100330</wp:posOffset>
                </wp:positionV>
                <wp:extent cx="6165850" cy="4013200"/>
                <wp:effectExtent l="0" t="0" r="6350" b="6350"/>
                <wp:wrapNone/>
                <wp:docPr id="4" name="Rechthoek 4"/>
                <wp:cNvGraphicFramePr/>
                <a:graphic xmlns:a="http://schemas.openxmlformats.org/drawingml/2006/main">
                  <a:graphicData uri="http://schemas.microsoft.com/office/word/2010/wordprocessingShape">
                    <wps:wsp>
                      <wps:cNvSpPr/>
                      <wps:spPr>
                        <a:xfrm>
                          <a:off x="0" y="0"/>
                          <a:ext cx="6165850" cy="4013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xmlns:dgm="http://schemas.openxmlformats.org/drawingml/2006/diagram">
            <w:pict w14:anchorId="7ABB5D4F">
              <v:rect id="Rechthoek 4" style="position:absolute;margin-left:-19.85pt;margin-top:-7.9pt;width:485.5pt;height:316pt;z-index:-2516582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E4C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"/>
            </w:pict>
          </mc:Fallback>
        </mc:AlternateContent>
      </w:r>
      <w:r w:rsidR="003F7F25" w:rsidRPr="003F7F25">
        <w:rPr>
          <w:szCs w:val="32"/>
          <w:lang w:val="en-GB"/>
        </w:rPr>
        <w:t>Hello</w:t>
      </w:r>
      <w:r w:rsidR="00436DEC" w:rsidRPr="003F7F25">
        <w:rPr>
          <w:lang w:val="en-GB"/>
        </w:rPr>
        <w:t>,</w:t>
      </w:r>
      <w:bookmarkEnd w:id="0"/>
      <w:bookmarkEnd w:id="1"/>
    </w:p>
    <w:p w14:paraId="611CD281" w14:textId="32157508" w:rsidR="00646C15" w:rsidRPr="003F7F25" w:rsidRDefault="00646C15" w:rsidP="00763786">
      <w:pPr>
        <w:spacing w:line="360" w:lineRule="auto"/>
        <w:rPr>
          <w:szCs w:val="20"/>
          <w:lang w:val="en-GB" w:eastAsia="en-US"/>
        </w:rPr>
      </w:pPr>
    </w:p>
    <w:p w14:paraId="0E9258FA" w14:textId="4AB58675" w:rsidR="003F7F25" w:rsidRPr="003F7F25" w:rsidRDefault="003F7F25" w:rsidP="00675539">
      <w:pPr>
        <w:rPr>
          <w:lang w:val="en-GB"/>
        </w:rPr>
      </w:pPr>
      <w:r w:rsidRPr="003F7F25">
        <w:rPr>
          <w:lang w:val="en-GB"/>
        </w:rPr>
        <w:t xml:space="preserve">Welcome to </w:t>
      </w:r>
      <w:r w:rsidR="008317B8" w:rsidRPr="003F7F25">
        <w:rPr>
          <w:lang w:val="en-GB"/>
        </w:rPr>
        <w:t xml:space="preserve"> </w:t>
      </w:r>
      <w:r w:rsidR="00C94385" w:rsidRPr="003F7F25">
        <w:rPr>
          <w:b/>
          <w:bCs/>
          <w:lang w:val="en-GB"/>
        </w:rPr>
        <w:t>&lt;</w:t>
      </w:r>
      <w:r w:rsidRPr="003F7F25">
        <w:rPr>
          <w:b/>
          <w:bCs/>
          <w:lang w:val="en-GB"/>
        </w:rPr>
        <w:t>AGENCY</w:t>
      </w:r>
      <w:r w:rsidR="00C94385" w:rsidRPr="003F7F25">
        <w:rPr>
          <w:b/>
          <w:bCs/>
          <w:lang w:val="en-GB"/>
        </w:rPr>
        <w:t>&gt;.</w:t>
      </w:r>
      <w:r w:rsidR="008317B8" w:rsidRPr="003F7F25">
        <w:rPr>
          <w:lang w:val="en-GB"/>
        </w:rPr>
        <w:t xml:space="preserve"> </w:t>
      </w:r>
      <w:r w:rsidRPr="003F7F25">
        <w:rPr>
          <w:b/>
          <w:bCs/>
          <w:lang w:val="en-GB"/>
        </w:rPr>
        <w:t>We’re glad you’re here!</w:t>
      </w:r>
      <w:r w:rsidR="00D11240" w:rsidRPr="003F7F25">
        <w:rPr>
          <w:lang w:val="en-GB"/>
        </w:rPr>
        <w:t xml:space="preserve"> </w:t>
      </w:r>
      <w:r w:rsidR="009D7EC2" w:rsidRPr="003F7F25">
        <w:rPr>
          <w:lang w:val="en-GB"/>
        </w:rPr>
        <w:t xml:space="preserve"> </w:t>
      </w:r>
    </w:p>
    <w:p w14:paraId="56F33749" w14:textId="4E341166" w:rsidR="00057B36" w:rsidRPr="003F7F25" w:rsidRDefault="003F7F25" w:rsidP="003F7F25">
      <w:pPr>
        <w:rPr>
          <w:szCs w:val="20"/>
          <w:lang w:val="en-GB"/>
        </w:rPr>
      </w:pPr>
      <w:r w:rsidRPr="003F7F25">
        <w:rPr>
          <w:lang w:val="en-GB"/>
        </w:rPr>
        <w:t>We believe that a good start is half the battle, so we’re happy to help you get settled with this employee handbook. Here, you’ll find everything you need to know about things like employment terms, how we work, and the structure of our organization.</w:t>
      </w:r>
      <w:r>
        <w:rPr>
          <w:lang w:val="en-GB"/>
        </w:rPr>
        <w:t xml:space="preserve"> </w:t>
      </w:r>
      <w:r w:rsidRPr="003F7F25">
        <w:rPr>
          <w:lang w:val="en-GB"/>
        </w:rPr>
        <w:t>It also covers practical matters</w:t>
      </w:r>
      <w:r>
        <w:rPr>
          <w:lang w:val="en-GB"/>
        </w:rPr>
        <w:t xml:space="preserve"> - </w:t>
      </w:r>
      <w:r w:rsidRPr="003F7F25">
        <w:rPr>
          <w:lang w:val="en-GB"/>
        </w:rPr>
        <w:t>such as how to request time off and what to do if you’re sick.</w:t>
      </w:r>
      <w:r>
        <w:rPr>
          <w:lang w:val="en-GB"/>
        </w:rPr>
        <w:br/>
      </w:r>
    </w:p>
    <w:p w14:paraId="7726AA77" w14:textId="1ACC1A21" w:rsidR="0018619D" w:rsidRPr="003F7F25" w:rsidRDefault="003F7F25" w:rsidP="00763786">
      <w:pPr>
        <w:spacing w:line="360" w:lineRule="auto"/>
        <w:rPr>
          <w:szCs w:val="20"/>
          <w:lang w:val="en-GB"/>
        </w:rPr>
      </w:pPr>
      <w:r w:rsidRPr="003F7F25">
        <w:rPr>
          <w:lang w:val="en-GB"/>
        </w:rPr>
        <w:t>If you have any questions about this handbook, don’t hesitate to reach out to us!</w:t>
      </w:r>
      <w:r w:rsidR="002939A9" w:rsidRPr="002939A9">
        <w:rPr>
          <w:noProof/>
          <w:szCs w:val="20"/>
        </w:rPr>
        <w:drawing>
          <wp:anchor distT="0" distB="0" distL="114300" distR="114300" simplePos="0" relativeHeight="251658249" behindDoc="0" locked="0" layoutInCell="1" allowOverlap="1" wp14:anchorId="2F3D5123" wp14:editId="453A1849">
            <wp:simplePos x="0" y="0"/>
            <wp:positionH relativeFrom="column">
              <wp:posOffset>4589780</wp:posOffset>
            </wp:positionH>
            <wp:positionV relativeFrom="paragraph">
              <wp:posOffset>46990</wp:posOffset>
            </wp:positionV>
            <wp:extent cx="2446232" cy="2636748"/>
            <wp:effectExtent l="0" t="0" r="0" b="0"/>
            <wp:wrapNone/>
            <wp:docPr id="493976312"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3306"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10800000">
                      <a:off x="0" y="0"/>
                      <a:ext cx="2446232" cy="2636748"/>
                    </a:xfrm>
                    <a:prstGeom prst="rect">
                      <a:avLst/>
                    </a:prstGeom>
                  </pic:spPr>
                </pic:pic>
              </a:graphicData>
            </a:graphic>
          </wp:anchor>
        </w:drawing>
      </w:r>
      <w:r w:rsidR="002939A9" w:rsidRPr="002939A9">
        <w:rPr>
          <w:noProof/>
          <w:szCs w:val="20"/>
        </w:rPr>
        <w:drawing>
          <wp:anchor distT="0" distB="0" distL="114300" distR="114300" simplePos="0" relativeHeight="251658248" behindDoc="0" locked="0" layoutInCell="1" allowOverlap="1" wp14:anchorId="3952FC68" wp14:editId="60C27C23">
            <wp:simplePos x="0" y="0"/>
            <wp:positionH relativeFrom="column">
              <wp:posOffset>2047875</wp:posOffset>
            </wp:positionH>
            <wp:positionV relativeFrom="paragraph">
              <wp:posOffset>104141</wp:posOffset>
            </wp:positionV>
            <wp:extent cx="2446232" cy="2636748"/>
            <wp:effectExtent l="0" t="0" r="0" b="0"/>
            <wp:wrapNone/>
            <wp:docPr id="1005773306"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3306"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5400000">
                      <a:off x="0" y="0"/>
                      <a:ext cx="2446232" cy="2636748"/>
                    </a:xfrm>
                    <a:prstGeom prst="rect">
                      <a:avLst/>
                    </a:prstGeom>
                  </pic:spPr>
                </pic:pic>
              </a:graphicData>
            </a:graphic>
          </wp:anchor>
        </w:drawing>
      </w:r>
      <w:r w:rsidR="002939A9" w:rsidRPr="002939A9">
        <w:rPr>
          <w:noProof/>
          <w:szCs w:val="20"/>
        </w:rPr>
        <w:drawing>
          <wp:anchor distT="0" distB="0" distL="114300" distR="114300" simplePos="0" relativeHeight="251658247" behindDoc="0" locked="0" layoutInCell="1" allowOverlap="1" wp14:anchorId="1625FF45" wp14:editId="20213FD4">
            <wp:simplePos x="0" y="0"/>
            <wp:positionH relativeFrom="column">
              <wp:posOffset>-526415</wp:posOffset>
            </wp:positionH>
            <wp:positionV relativeFrom="paragraph">
              <wp:posOffset>184150</wp:posOffset>
            </wp:positionV>
            <wp:extent cx="2446232" cy="2636748"/>
            <wp:effectExtent l="0" t="0" r="0" b="0"/>
            <wp:wrapThrough wrapText="bothSides">
              <wp:wrapPolygon edited="0">
                <wp:start x="0" y="0"/>
                <wp:lineTo x="0" y="21382"/>
                <wp:lineTo x="21364" y="21382"/>
                <wp:lineTo x="21364" y="0"/>
                <wp:lineTo x="0" y="0"/>
              </wp:wrapPolygon>
            </wp:wrapThrough>
            <wp:docPr id="1575876705"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76705"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2446232" cy="2636748"/>
                    </a:xfrm>
                    <a:prstGeom prst="rect">
                      <a:avLst/>
                    </a:prstGeom>
                  </pic:spPr>
                </pic:pic>
              </a:graphicData>
            </a:graphic>
          </wp:anchor>
        </w:drawing>
      </w:r>
    </w:p>
    <w:p w14:paraId="0287EFA2" w14:textId="7210F25D" w:rsidR="003404DC" w:rsidRPr="003F7F25" w:rsidRDefault="003404DC" w:rsidP="00BA1943">
      <w:pPr>
        <w:pStyle w:val="Default"/>
        <w:spacing w:line="360" w:lineRule="auto"/>
        <w:rPr>
          <w:noProof/>
          <w:lang w:val="en-GB"/>
        </w:rPr>
      </w:pPr>
    </w:p>
    <w:p w14:paraId="3A115127" w14:textId="3C141955" w:rsidR="008317B8" w:rsidRPr="003F7F25" w:rsidRDefault="008317B8" w:rsidP="00763786">
      <w:pPr>
        <w:spacing w:line="360" w:lineRule="auto"/>
        <w:rPr>
          <w:szCs w:val="20"/>
          <w:lang w:val="en-GB" w:eastAsia="en-US"/>
        </w:rPr>
      </w:pPr>
    </w:p>
    <w:p w14:paraId="2887C800" w14:textId="50367DF0" w:rsidR="003404DC" w:rsidRPr="003F7F25" w:rsidRDefault="003404DC" w:rsidP="00763786">
      <w:pPr>
        <w:spacing w:after="200" w:line="360" w:lineRule="auto"/>
        <w:rPr>
          <w:noProof/>
          <w:lang w:val="en-GB"/>
        </w:rPr>
      </w:pPr>
    </w:p>
    <w:p w14:paraId="28CA3F93" w14:textId="13144105" w:rsidR="003404DC" w:rsidRPr="003F7F25" w:rsidRDefault="003404DC" w:rsidP="00763786">
      <w:pPr>
        <w:spacing w:after="200" w:line="360" w:lineRule="auto"/>
        <w:rPr>
          <w:noProof/>
          <w:lang w:val="en-GB"/>
        </w:rPr>
      </w:pPr>
    </w:p>
    <w:p w14:paraId="75329763" w14:textId="6AA64861" w:rsidR="008439EC" w:rsidRPr="003F7F25" w:rsidRDefault="00825CFB" w:rsidP="00116658">
      <w:pPr>
        <w:tabs>
          <w:tab w:val="left" w:pos="7251"/>
        </w:tabs>
        <w:spacing w:after="200" w:line="360" w:lineRule="auto"/>
        <w:rPr>
          <w:szCs w:val="20"/>
          <w:lang w:val="en-GB"/>
        </w:rPr>
        <w:sectPr w:rsidR="008439EC" w:rsidRPr="003F7F25" w:rsidSect="0035679E">
          <w:headerReference w:type="default" r:id="rId13"/>
          <w:footerReference w:type="default" r:id="rId14"/>
          <w:headerReference w:type="first" r:id="rId15"/>
          <w:footerReference w:type="first" r:id="rId16"/>
          <w:pgSz w:w="11906" w:h="16838"/>
          <w:pgMar w:top="1418" w:right="1417" w:bottom="1276" w:left="1417" w:header="708" w:footer="708" w:gutter="0"/>
          <w:cols w:space="708"/>
          <w:titlePg/>
          <w:docGrid w:linePitch="360"/>
        </w:sectPr>
      </w:pPr>
      <w:r w:rsidRPr="002939A9">
        <w:rPr>
          <w:noProof/>
          <w:szCs w:val="20"/>
        </w:rPr>
        <w:drawing>
          <wp:anchor distT="0" distB="0" distL="114300" distR="114300" simplePos="0" relativeHeight="251658253" behindDoc="0" locked="0" layoutInCell="1" allowOverlap="1" wp14:anchorId="7B060493" wp14:editId="4D803523">
            <wp:simplePos x="0" y="0"/>
            <wp:positionH relativeFrom="column">
              <wp:posOffset>4272915</wp:posOffset>
            </wp:positionH>
            <wp:positionV relativeFrom="paragraph">
              <wp:posOffset>3249930</wp:posOffset>
            </wp:positionV>
            <wp:extent cx="2446020" cy="2636520"/>
            <wp:effectExtent l="0" t="0" r="0" b="0"/>
            <wp:wrapNone/>
            <wp:docPr id="1024564572"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3306"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10800000">
                      <a:off x="0" y="0"/>
                      <a:ext cx="2446020" cy="2636520"/>
                    </a:xfrm>
                    <a:prstGeom prst="rect">
                      <a:avLst/>
                    </a:prstGeom>
                  </pic:spPr>
                </pic:pic>
              </a:graphicData>
            </a:graphic>
          </wp:anchor>
        </w:drawing>
      </w:r>
      <w:r w:rsidRPr="002939A9">
        <w:rPr>
          <w:noProof/>
          <w:szCs w:val="20"/>
        </w:rPr>
        <w:drawing>
          <wp:anchor distT="0" distB="0" distL="114300" distR="114300" simplePos="0" relativeHeight="251658251" behindDoc="0" locked="0" layoutInCell="1" allowOverlap="1" wp14:anchorId="5D64C73A" wp14:editId="27F718D4">
            <wp:simplePos x="0" y="0"/>
            <wp:positionH relativeFrom="page">
              <wp:posOffset>95250</wp:posOffset>
            </wp:positionH>
            <wp:positionV relativeFrom="paragraph">
              <wp:posOffset>3208020</wp:posOffset>
            </wp:positionV>
            <wp:extent cx="2446020" cy="2636520"/>
            <wp:effectExtent l="0" t="0" r="0" b="0"/>
            <wp:wrapThrough wrapText="bothSides">
              <wp:wrapPolygon edited="0">
                <wp:start x="21600" y="0"/>
                <wp:lineTo x="236" y="0"/>
                <wp:lineTo x="236" y="21382"/>
                <wp:lineTo x="21600" y="21382"/>
                <wp:lineTo x="21600" y="0"/>
              </wp:wrapPolygon>
            </wp:wrapThrough>
            <wp:docPr id="308153136"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76705"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16200000">
                      <a:off x="0" y="0"/>
                      <a:ext cx="2446020" cy="2636520"/>
                    </a:xfrm>
                    <a:prstGeom prst="rect">
                      <a:avLst/>
                    </a:prstGeom>
                  </pic:spPr>
                </pic:pic>
              </a:graphicData>
            </a:graphic>
          </wp:anchor>
        </w:drawing>
      </w:r>
      <w:r w:rsidRPr="002939A9">
        <w:rPr>
          <w:noProof/>
          <w:szCs w:val="20"/>
        </w:rPr>
        <w:drawing>
          <wp:anchor distT="0" distB="0" distL="114300" distR="114300" simplePos="0" relativeHeight="251658252" behindDoc="0" locked="0" layoutInCell="1" allowOverlap="1" wp14:anchorId="57D7E555" wp14:editId="5B05859D">
            <wp:simplePos x="0" y="0"/>
            <wp:positionH relativeFrom="column">
              <wp:posOffset>1752600</wp:posOffset>
            </wp:positionH>
            <wp:positionV relativeFrom="paragraph">
              <wp:posOffset>3322320</wp:posOffset>
            </wp:positionV>
            <wp:extent cx="2446020" cy="2636520"/>
            <wp:effectExtent l="0" t="0" r="0" b="0"/>
            <wp:wrapNone/>
            <wp:docPr id="303599780" name="Afbeelding 1" descr="Afbeelding met inpakpap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3306" name="Afbeelding 1" descr="Afbeelding met inpakpapier&#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rot="5400000">
                      <a:off x="0" y="0"/>
                      <a:ext cx="2446020" cy="2636520"/>
                    </a:xfrm>
                    <a:prstGeom prst="rect">
                      <a:avLst/>
                    </a:prstGeom>
                  </pic:spPr>
                </pic:pic>
              </a:graphicData>
            </a:graphic>
          </wp:anchor>
        </w:drawing>
      </w:r>
      <w:r w:rsidR="00FD7DC0" w:rsidRPr="00FD7DC0">
        <w:rPr>
          <w:noProof/>
          <w:szCs w:val="20"/>
        </w:rPr>
        <mc:AlternateContent>
          <mc:Choice Requires="wps">
            <w:drawing>
              <wp:anchor distT="45720" distB="45720" distL="114300" distR="114300" simplePos="0" relativeHeight="251658250" behindDoc="0" locked="0" layoutInCell="1" allowOverlap="1" wp14:anchorId="073A9FE1" wp14:editId="5FE633D9">
                <wp:simplePos x="0" y="0"/>
                <wp:positionH relativeFrom="column">
                  <wp:posOffset>349885</wp:posOffset>
                </wp:positionH>
                <wp:positionV relativeFrom="paragraph">
                  <wp:posOffset>1478915</wp:posOffset>
                </wp:positionV>
                <wp:extent cx="5722620" cy="1404620"/>
                <wp:effectExtent l="0" t="0" r="0" b="6350"/>
                <wp:wrapSquare wrapText="bothSides"/>
                <wp:docPr id="153672832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404620"/>
                        </a:xfrm>
                        <a:prstGeom prst="rect">
                          <a:avLst/>
                        </a:prstGeom>
                        <a:solidFill>
                          <a:srgbClr val="FFFFFF"/>
                        </a:solidFill>
                        <a:ln w="9525">
                          <a:noFill/>
                          <a:miter lim="800000"/>
                          <a:headEnd/>
                          <a:tailEnd/>
                        </a:ln>
                      </wps:spPr>
                      <wps:txbx>
                        <w:txbxContent>
                          <w:p w14:paraId="11FFDE2C" w14:textId="247023C0" w:rsidR="00FD7DC0" w:rsidRPr="00825CFB" w:rsidRDefault="00825CFB" w:rsidP="00F22C1B">
                            <w:pPr>
                              <w:jc w:val="center"/>
                              <w:rPr>
                                <w:rFonts w:ascii="Bahnschrift" w:hAnsi="Bahnschrift"/>
                                <w:b/>
                                <w:bCs/>
                                <w:color w:val="FF0000"/>
                                <w:sz w:val="96"/>
                                <w:szCs w:val="160"/>
                                <w:lang w:val="en-GB"/>
                              </w:rPr>
                            </w:pPr>
                            <w:r w:rsidRPr="00825CFB">
                              <w:rPr>
                                <w:rFonts w:ascii="Bahnschrift" w:hAnsi="Bahnschrift"/>
                                <w:b/>
                                <w:bCs/>
                                <w:color w:val="FF0000"/>
                                <w:sz w:val="96"/>
                                <w:szCs w:val="160"/>
                                <w:lang w:val="en-GB"/>
                              </w:rPr>
                              <w:t>Good to have you here</w:t>
                            </w:r>
                            <w:r w:rsidR="00FD7DC0" w:rsidRPr="00825CFB">
                              <w:rPr>
                                <w:rFonts w:ascii="Bahnschrift" w:hAnsi="Bahnschrift"/>
                                <w:b/>
                                <w:bCs/>
                                <w:color w:val="FF0000"/>
                                <w:sz w:val="96"/>
                                <w:szCs w:val="160"/>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3A9FE1" id="_x0000_t202" coordsize="21600,21600" o:spt="202" path="m,l,21600r21600,l21600,xe">
                <v:stroke joinstyle="miter"/>
                <v:path gradientshapeok="t" o:connecttype="rect"/>
              </v:shapetype>
              <v:shape id="Tekstvak 2" o:spid="_x0000_s1026" type="#_x0000_t202" style="position:absolute;margin-left:27.55pt;margin-top:116.45pt;width:450.6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" stroked="f">
                <v:textbox style="mso-fit-shape-to-text:t">
                  <w:txbxContent>
                    <w:p w14:paraId="11FFDE2C" w14:textId="247023C0" w:rsidR="00FD7DC0" w:rsidRPr="00825CFB" w:rsidRDefault="00825CFB" w:rsidP="00F22C1B">
                      <w:pPr>
                        <w:jc w:val="center"/>
                        <w:rPr>
                          <w:rFonts w:ascii="Bahnschrift" w:hAnsi="Bahnschrift"/>
                          <w:b/>
                          <w:bCs/>
                          <w:color w:val="FF0000"/>
                          <w:sz w:val="96"/>
                          <w:szCs w:val="160"/>
                          <w:lang w:val="en-GB"/>
                        </w:rPr>
                      </w:pPr>
                      <w:r w:rsidRPr="00825CFB">
                        <w:rPr>
                          <w:rFonts w:ascii="Bahnschrift" w:hAnsi="Bahnschrift"/>
                          <w:b/>
                          <w:bCs/>
                          <w:color w:val="FF0000"/>
                          <w:sz w:val="96"/>
                          <w:szCs w:val="160"/>
                          <w:lang w:val="en-GB"/>
                        </w:rPr>
                        <w:t>Good to have you here</w:t>
                      </w:r>
                      <w:r w:rsidR="00FD7DC0" w:rsidRPr="00825CFB">
                        <w:rPr>
                          <w:rFonts w:ascii="Bahnschrift" w:hAnsi="Bahnschrift"/>
                          <w:b/>
                          <w:bCs/>
                          <w:color w:val="FF0000"/>
                          <w:sz w:val="96"/>
                          <w:szCs w:val="160"/>
                          <w:lang w:val="en-GB"/>
                        </w:rPr>
                        <w:t>!</w:t>
                      </w:r>
                    </w:p>
                  </w:txbxContent>
                </v:textbox>
                <w10:wrap type="square"/>
              </v:shape>
            </w:pict>
          </mc:Fallback>
        </mc:AlternateContent>
      </w:r>
      <w:r w:rsidR="00940E4A" w:rsidRPr="003F7F25">
        <w:rPr>
          <w:szCs w:val="20"/>
          <w:lang w:val="en-GB"/>
        </w:rPr>
        <w:br w:type="page"/>
      </w:r>
    </w:p>
    <w:p w14:paraId="35F62161" w14:textId="101A6522" w:rsidR="00052AEF" w:rsidRPr="00825CFB" w:rsidRDefault="00825CFB" w:rsidP="0015250C">
      <w:pPr>
        <w:spacing w:before="100" w:beforeAutospacing="1" w:after="100" w:afterAutospacing="1" w:line="360" w:lineRule="auto"/>
        <w:rPr>
          <w:rFonts w:ascii="Bahnschrift" w:eastAsia="Bahnschrift" w:hAnsi="Bahnschrift" w:cs="Bahnschrift"/>
          <w:b/>
          <w:bCs/>
          <w:color w:val="17365D" w:themeColor="text2" w:themeShade="BF"/>
          <w:sz w:val="32"/>
          <w:szCs w:val="32"/>
          <w:lang w:val="en-GB"/>
        </w:rPr>
      </w:pPr>
      <w:r w:rsidRPr="00825CFB">
        <w:rPr>
          <w:rFonts w:ascii="Bahnschrift" w:eastAsia="Bahnschrift" w:hAnsi="Bahnschrift" w:cs="Bahnschrift"/>
          <w:b/>
          <w:bCs/>
          <w:color w:val="17365D" w:themeColor="text2" w:themeShade="BF"/>
          <w:sz w:val="32"/>
          <w:szCs w:val="32"/>
          <w:lang w:val="en-GB"/>
        </w:rPr>
        <w:lastRenderedPageBreak/>
        <w:t>Working in an architectural firm is all about collaboration</w:t>
      </w:r>
      <w:r w:rsidR="344CD1B6" w:rsidRPr="00825CFB">
        <w:rPr>
          <w:rFonts w:ascii="Bahnschrift" w:eastAsia="Bahnschrift" w:hAnsi="Bahnschrift" w:cs="Bahnschrift"/>
          <w:b/>
          <w:bCs/>
          <w:color w:val="17365D" w:themeColor="text2" w:themeShade="BF"/>
          <w:sz w:val="32"/>
          <w:szCs w:val="32"/>
          <w:lang w:val="en-GB"/>
        </w:rPr>
        <w:t>. Ho</w:t>
      </w:r>
      <w:r w:rsidRPr="00825CFB">
        <w:rPr>
          <w:rFonts w:ascii="Bahnschrift" w:eastAsia="Bahnschrift" w:hAnsi="Bahnschrift" w:cs="Bahnschrift"/>
          <w:b/>
          <w:bCs/>
          <w:color w:val="17365D" w:themeColor="text2" w:themeShade="BF"/>
          <w:sz w:val="32"/>
          <w:szCs w:val="32"/>
          <w:lang w:val="en-GB"/>
        </w:rPr>
        <w:t>w</w:t>
      </w:r>
      <w:r w:rsidR="344CD1B6" w:rsidRPr="00825CFB">
        <w:rPr>
          <w:rFonts w:ascii="Bahnschrift" w:eastAsia="Bahnschrift" w:hAnsi="Bahnschrift" w:cs="Bahnschrift"/>
          <w:b/>
          <w:bCs/>
          <w:color w:val="17365D" w:themeColor="text2" w:themeShade="BF"/>
          <w:sz w:val="32"/>
          <w:szCs w:val="32"/>
          <w:lang w:val="en-GB"/>
        </w:rPr>
        <w:t xml:space="preserve"> </w:t>
      </w:r>
      <w:r w:rsidRPr="00825CFB">
        <w:rPr>
          <w:rFonts w:ascii="Bahnschrift" w:eastAsia="Bahnschrift" w:hAnsi="Bahnschrift" w:cs="Bahnschrift"/>
          <w:b/>
          <w:bCs/>
          <w:color w:val="17365D" w:themeColor="text2" w:themeShade="BF"/>
          <w:sz w:val="32"/>
          <w:szCs w:val="32"/>
          <w:lang w:val="en-GB"/>
        </w:rPr>
        <w:t>c</w:t>
      </w:r>
      <w:r w:rsidR="344CD1B6" w:rsidRPr="00825CFB">
        <w:rPr>
          <w:rFonts w:ascii="Bahnschrift" w:eastAsia="Bahnschrift" w:hAnsi="Bahnschrift" w:cs="Bahnschrift"/>
          <w:b/>
          <w:bCs/>
          <w:color w:val="17365D" w:themeColor="text2" w:themeShade="BF"/>
          <w:sz w:val="32"/>
          <w:szCs w:val="32"/>
          <w:lang w:val="en-GB"/>
        </w:rPr>
        <w:t>an</w:t>
      </w:r>
      <w:r w:rsidR="0015250C" w:rsidRPr="00825CFB">
        <w:rPr>
          <w:rFonts w:ascii="Bahnschrift" w:eastAsia="Bahnschrift" w:hAnsi="Bahnschrift" w:cs="Bahnschrift"/>
          <w:b/>
          <w:bCs/>
          <w:color w:val="17365D" w:themeColor="text2" w:themeShade="BF"/>
          <w:sz w:val="32"/>
          <w:szCs w:val="32"/>
          <w:lang w:val="en-GB"/>
        </w:rPr>
        <w:t xml:space="preserve"> </w:t>
      </w:r>
      <w:r w:rsidR="344CD1B6" w:rsidRPr="00825CFB">
        <w:rPr>
          <w:rFonts w:ascii="Bahnschrift" w:eastAsia="Bahnschrift" w:hAnsi="Bahnschrift" w:cs="Bahnschrift"/>
          <w:b/>
          <w:bCs/>
          <w:color w:val="17365D" w:themeColor="text2" w:themeShade="BF"/>
          <w:sz w:val="32"/>
          <w:szCs w:val="32"/>
          <w:lang w:val="en-GB"/>
        </w:rPr>
        <w:t>&lt;</w:t>
      </w:r>
      <w:r w:rsidRPr="00825CFB">
        <w:rPr>
          <w:rFonts w:ascii="Bahnschrift" w:eastAsia="Bahnschrift" w:hAnsi="Bahnschrift" w:cs="Bahnschrift"/>
          <w:b/>
          <w:bCs/>
          <w:color w:val="17365D" w:themeColor="text2" w:themeShade="BF"/>
          <w:sz w:val="32"/>
          <w:szCs w:val="32"/>
          <w:lang w:val="en-GB"/>
        </w:rPr>
        <w:t>AGENCY</w:t>
      </w:r>
      <w:r w:rsidR="344CD1B6" w:rsidRPr="00825CFB">
        <w:rPr>
          <w:rFonts w:ascii="Bahnschrift" w:eastAsia="Bahnschrift" w:hAnsi="Bahnschrift" w:cs="Bahnschrift"/>
          <w:b/>
          <w:bCs/>
          <w:color w:val="17365D" w:themeColor="text2" w:themeShade="BF"/>
          <w:sz w:val="32"/>
          <w:szCs w:val="32"/>
          <w:lang w:val="en-GB"/>
        </w:rPr>
        <w:t xml:space="preserve">&gt; </w:t>
      </w:r>
      <w:r w:rsidRPr="00825CFB">
        <w:rPr>
          <w:rFonts w:ascii="Bahnschrift" w:eastAsia="Bahnschrift" w:hAnsi="Bahnschrift" w:cs="Bahnschrift"/>
          <w:b/>
          <w:bCs/>
          <w:color w:val="17365D" w:themeColor="text2" w:themeShade="BF"/>
          <w:sz w:val="32"/>
          <w:szCs w:val="32"/>
          <w:lang w:val="en-GB"/>
        </w:rPr>
        <w:t>support you</w:t>
      </w:r>
      <w:r w:rsidR="344CD1B6" w:rsidRPr="00825CFB">
        <w:rPr>
          <w:rFonts w:ascii="Bahnschrift" w:eastAsia="Bahnschrift" w:hAnsi="Bahnschrift" w:cs="Bahnschrift"/>
          <w:b/>
          <w:bCs/>
          <w:color w:val="17365D" w:themeColor="text2" w:themeShade="BF"/>
          <w:sz w:val="32"/>
          <w:szCs w:val="32"/>
          <w:lang w:val="en-GB"/>
        </w:rPr>
        <w:t>?</w:t>
      </w:r>
      <w:r w:rsidR="344CD1B6" w:rsidRPr="00825CFB">
        <w:rPr>
          <w:rFonts w:ascii="Bahnschrift" w:eastAsia="Bahnschrift" w:hAnsi="Bahnschrift" w:cs="Bahnschrift"/>
          <w:b/>
          <w:bCs/>
          <w:color w:val="17365D" w:themeColor="text2" w:themeShade="BF"/>
          <w:sz w:val="28"/>
          <w:szCs w:val="28"/>
          <w:lang w:val="en-GB"/>
        </w:rPr>
        <w:t xml:space="preserve"> </w:t>
      </w:r>
      <w:r w:rsidR="344CD1B6" w:rsidRPr="00825CFB">
        <w:rPr>
          <w:rFonts w:ascii="Bahnschrift" w:eastAsia="Bahnschrift" w:hAnsi="Bahnschrift" w:cs="Bahnschrift"/>
          <w:sz w:val="32"/>
          <w:szCs w:val="32"/>
          <w:lang w:val="en-GB"/>
        </w:rPr>
        <w:t xml:space="preserve"> </w:t>
      </w:r>
    </w:p>
    <w:p w14:paraId="4C1BA5E8" w14:textId="32CD6420" w:rsidR="003C0630" w:rsidRPr="00825CFB" w:rsidRDefault="00825CFB" w:rsidP="00DC4E37">
      <w:pPr>
        <w:rPr>
          <w:rFonts w:ascii="Bahnschrift" w:hAnsi="Bahnschrift" w:cs="Century Gothic"/>
          <w:b/>
          <w:color w:val="17365D" w:themeColor="text2" w:themeShade="BF"/>
          <w:szCs w:val="20"/>
          <w:lang w:val="en-GB" w:eastAsia="en-US"/>
        </w:rPr>
        <w:sectPr w:rsidR="003C0630" w:rsidRPr="00825CFB" w:rsidSect="0035679E">
          <w:type w:val="continuous"/>
          <w:pgSz w:w="11906" w:h="16838"/>
          <w:pgMar w:top="1560" w:right="1417" w:bottom="851" w:left="1417" w:header="708" w:footer="708" w:gutter="0"/>
          <w:cols w:space="708"/>
          <w:titlePg/>
          <w:docGrid w:linePitch="360"/>
        </w:sectPr>
      </w:pPr>
      <w:r w:rsidRPr="00825CFB">
        <w:rPr>
          <w:rFonts w:eastAsia="Times New Roman" w:cs="Arial"/>
          <w:color w:val="000000" w:themeColor="text1"/>
          <w:szCs w:val="20"/>
          <w:lang w:val="en-GB" w:eastAsia="fr-FR"/>
        </w:rPr>
        <w:t xml:space="preserve">At </w:t>
      </w:r>
      <w:r w:rsidR="007E52A2" w:rsidRPr="00825CFB">
        <w:rPr>
          <w:b/>
          <w:bCs/>
          <w:lang w:val="en-GB"/>
        </w:rPr>
        <w:t>&lt;</w:t>
      </w:r>
      <w:r w:rsidRPr="00825CFB">
        <w:rPr>
          <w:b/>
          <w:bCs/>
          <w:lang w:val="en-GB"/>
        </w:rPr>
        <w:t>AGENCY</w:t>
      </w:r>
      <w:r w:rsidR="007E52A2" w:rsidRPr="00825CFB">
        <w:rPr>
          <w:b/>
          <w:bCs/>
          <w:lang w:val="en-GB"/>
        </w:rPr>
        <w:t>&gt;</w:t>
      </w:r>
      <w:r w:rsidRPr="00825CFB">
        <w:rPr>
          <w:rFonts w:eastAsia="Times New Roman" w:cs="Arial"/>
          <w:color w:val="000000" w:themeColor="text1"/>
          <w:szCs w:val="20"/>
          <w:lang w:val="en-GB" w:eastAsia="fr-FR"/>
        </w:rPr>
        <w:t>, everything revolves around collaboration. Since our founding in [year], we have built a culture of open communication and teamwork. We offer a dynamic work environment where everyone has the opportunity to grow and collaborate on innovative projects that improve the built environment.</w:t>
      </w:r>
    </w:p>
    <w:p w14:paraId="5EFAA38D" w14:textId="102BD122" w:rsidR="00BA1943" w:rsidRPr="00825CFB" w:rsidRDefault="00BA1943" w:rsidP="00BA1943">
      <w:pPr>
        <w:pStyle w:val="Default"/>
        <w:spacing w:line="360" w:lineRule="auto"/>
        <w:rPr>
          <w:rFonts w:ascii="Garnett Regular" w:hAnsi="Garnett Regular"/>
          <w:b/>
          <w:bCs/>
          <w:color w:val="0D424A"/>
          <w:sz w:val="20"/>
          <w:szCs w:val="20"/>
          <w:lang w:val="en-GB"/>
        </w:rPr>
        <w:sectPr w:rsidR="00BA1943" w:rsidRPr="00825CFB" w:rsidSect="0035679E">
          <w:type w:val="continuous"/>
          <w:pgSz w:w="11906" w:h="16838"/>
          <w:pgMar w:top="1560" w:right="1417" w:bottom="851" w:left="1417" w:header="708" w:footer="708" w:gutter="0"/>
          <w:cols w:num="2" w:space="708"/>
          <w:titlePg/>
          <w:docGrid w:linePitch="360"/>
        </w:sectPr>
      </w:pPr>
    </w:p>
    <w:p w14:paraId="16BACF38" w14:textId="0FA6ECDC" w:rsidR="00D21DA6" w:rsidRPr="00825CFB" w:rsidRDefault="00D21DA6" w:rsidP="009144D7">
      <w:pPr>
        <w:pStyle w:val="Kop1"/>
        <w:rPr>
          <w:lang w:val="en-GB"/>
        </w:rPr>
      </w:pPr>
    </w:p>
    <w:p w14:paraId="0385509F" w14:textId="5E55076E" w:rsidR="00931242" w:rsidRPr="00825CFB" w:rsidRDefault="00675539" w:rsidP="00F2558C">
      <w:pPr>
        <w:rPr>
          <w:rFonts w:eastAsia="Times New Roman" w:cs="Arial"/>
          <w:color w:val="000000" w:themeColor="text1"/>
          <w:szCs w:val="20"/>
          <w:lang w:val="en-GB" w:eastAsia="fr-FR"/>
        </w:rPr>
      </w:pPr>
      <w:r w:rsidRPr="00DC4E37">
        <w:rPr>
          <w:rFonts w:eastAsia="Times New Roman" w:cs="Arial"/>
          <w:noProof/>
          <w:color w:val="000000" w:themeColor="text1"/>
          <w:szCs w:val="20"/>
          <w:lang w:eastAsia="fr-FR"/>
        </w:rPr>
        <w:drawing>
          <wp:anchor distT="0" distB="0" distL="114300" distR="114300" simplePos="0" relativeHeight="251658256" behindDoc="1" locked="0" layoutInCell="1" allowOverlap="1" wp14:anchorId="7C97A5AB" wp14:editId="52DEE7AE">
            <wp:simplePos x="0" y="0"/>
            <wp:positionH relativeFrom="column">
              <wp:posOffset>3253740</wp:posOffset>
            </wp:positionH>
            <wp:positionV relativeFrom="paragraph">
              <wp:posOffset>2844800</wp:posOffset>
            </wp:positionV>
            <wp:extent cx="3588570" cy="3588570"/>
            <wp:effectExtent l="0" t="361950" r="0" b="0"/>
            <wp:wrapNone/>
            <wp:docPr id="82" name="Graphic 82" descr="Raket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phic 82" descr="Raket met effen opvullin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rot="18944777">
                      <a:off x="0" y="0"/>
                      <a:ext cx="3588570" cy="3588570"/>
                    </a:xfrm>
                    <a:prstGeom prst="rect">
                      <a:avLst/>
                    </a:prstGeom>
                  </pic:spPr>
                </pic:pic>
              </a:graphicData>
            </a:graphic>
            <wp14:sizeRelH relativeFrom="margin">
              <wp14:pctWidth>0</wp14:pctWidth>
            </wp14:sizeRelH>
            <wp14:sizeRelV relativeFrom="margin">
              <wp14:pctHeight>0</wp14:pctHeight>
            </wp14:sizeRelV>
          </wp:anchor>
        </w:drawing>
      </w:r>
      <w:r w:rsidRPr="00DC4E37">
        <w:rPr>
          <w:rFonts w:eastAsia="Times New Roman" w:cs="Arial"/>
          <w:noProof/>
          <w:color w:val="000000" w:themeColor="text1"/>
          <w:szCs w:val="20"/>
          <w:lang w:eastAsia="fr-FR"/>
        </w:rPr>
        <w:drawing>
          <wp:anchor distT="0" distB="0" distL="114300" distR="114300" simplePos="0" relativeHeight="251658258" behindDoc="0" locked="0" layoutInCell="1" allowOverlap="1" wp14:anchorId="32177E17" wp14:editId="03E6320E">
            <wp:simplePos x="0" y="0"/>
            <wp:positionH relativeFrom="column">
              <wp:posOffset>4159885</wp:posOffset>
            </wp:positionH>
            <wp:positionV relativeFrom="paragraph">
              <wp:posOffset>6287770</wp:posOffset>
            </wp:positionV>
            <wp:extent cx="1632585" cy="1732915"/>
            <wp:effectExtent l="0" t="0" r="0" b="0"/>
            <wp:wrapNone/>
            <wp:docPr id="83" name="Graphic 83" descr="Vuu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3" descr="Vuur met effen opvullin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10800000">
                      <a:off x="0" y="0"/>
                      <a:ext cx="1632585" cy="1732915"/>
                    </a:xfrm>
                    <a:prstGeom prst="rect">
                      <a:avLst/>
                    </a:prstGeom>
                  </pic:spPr>
                </pic:pic>
              </a:graphicData>
            </a:graphic>
            <wp14:sizeRelH relativeFrom="margin">
              <wp14:pctWidth>0</wp14:pctWidth>
            </wp14:sizeRelH>
            <wp14:sizeRelV relativeFrom="margin">
              <wp14:pctHeight>0</wp14:pctHeight>
            </wp14:sizeRelV>
          </wp:anchor>
        </w:drawing>
      </w:r>
      <w:r w:rsidR="00931242" w:rsidRPr="00825CFB">
        <w:rPr>
          <w:rFonts w:eastAsia="Times New Roman" w:cs="Arial"/>
          <w:color w:val="000000" w:themeColor="text1"/>
          <w:szCs w:val="20"/>
          <w:lang w:val="en-GB" w:eastAsia="fr-FR"/>
        </w:rPr>
        <w:br w:type="page"/>
      </w:r>
    </w:p>
    <w:p w14:paraId="3AC6A909" w14:textId="592FA2EB" w:rsidR="00EE38FA" w:rsidRPr="00825CFB" w:rsidRDefault="00477928" w:rsidP="00576BF7">
      <w:pPr>
        <w:pStyle w:val="Kop1"/>
        <w:spacing w:line="360" w:lineRule="auto"/>
        <w:rPr>
          <w:lang w:val="en-GB"/>
        </w:rPr>
      </w:pPr>
      <w:bookmarkStart w:id="2" w:name="_Toc196301489"/>
      <w:bookmarkStart w:id="3" w:name="_Toc197433394"/>
      <w:r w:rsidRPr="00825CFB">
        <w:rPr>
          <w:lang w:val="en-GB"/>
        </w:rPr>
        <w:lastRenderedPageBreak/>
        <w:t>W</w:t>
      </w:r>
      <w:r w:rsidR="00825CFB" w:rsidRPr="00825CFB">
        <w:rPr>
          <w:lang w:val="en-GB"/>
        </w:rPr>
        <w:t>ho</w:t>
      </w:r>
      <w:r w:rsidRPr="00825CFB">
        <w:rPr>
          <w:lang w:val="en-GB"/>
        </w:rPr>
        <w:t>, w</w:t>
      </w:r>
      <w:r w:rsidR="00825CFB" w:rsidRPr="00825CFB">
        <w:rPr>
          <w:lang w:val="en-GB"/>
        </w:rPr>
        <w:t>h</w:t>
      </w:r>
      <w:r w:rsidRPr="00825CFB">
        <w:rPr>
          <w:lang w:val="en-GB"/>
        </w:rPr>
        <w:t>at, w</w:t>
      </w:r>
      <w:r w:rsidR="00825CFB" w:rsidRPr="00825CFB">
        <w:rPr>
          <w:lang w:val="en-GB"/>
        </w:rPr>
        <w:t>here</w:t>
      </w:r>
      <w:bookmarkEnd w:id="2"/>
      <w:bookmarkEnd w:id="3"/>
    </w:p>
    <w:p w14:paraId="30CFF538" w14:textId="6958136F" w:rsidR="008D3FE6" w:rsidRPr="00CF700C" w:rsidRDefault="00825CFB" w:rsidP="06CAF6E3">
      <w:pPr>
        <w:rPr>
          <w:rFonts w:ascii="Garnett Regular" w:hAnsi="Garnett Regular"/>
          <w:lang w:val="en-GB"/>
        </w:rPr>
      </w:pPr>
      <w:r w:rsidRPr="00825CFB">
        <w:rPr>
          <w:rFonts w:eastAsia="Arial" w:cs="Arial"/>
          <w:lang w:val="en-GB"/>
        </w:rPr>
        <w:t xml:space="preserve">A clear structure helps you reach the right people for specific questions or topics. </w:t>
      </w:r>
      <w:r w:rsidRPr="00CF700C">
        <w:rPr>
          <w:rFonts w:eastAsia="Arial" w:cs="Arial"/>
          <w:lang w:val="en-GB"/>
        </w:rPr>
        <w:t>You can find all of your colleagues listed below:</w:t>
      </w:r>
    </w:p>
    <w:p w14:paraId="3D789325" w14:textId="77777777" w:rsidR="008D3FE6" w:rsidRPr="00CF700C" w:rsidRDefault="008D3FE6" w:rsidP="06CAF6E3">
      <w:pPr>
        <w:rPr>
          <w:rFonts w:ascii="Garnett Regular" w:hAnsi="Garnett Regular"/>
          <w:lang w:val="en-GB"/>
        </w:rPr>
      </w:pPr>
    </w:p>
    <w:p w14:paraId="218C311B" w14:textId="77777777" w:rsidR="008D3FE6" w:rsidRPr="00CF700C" w:rsidRDefault="008D3FE6" w:rsidP="06CAF6E3">
      <w:pPr>
        <w:rPr>
          <w:rFonts w:ascii="Garnett Regular" w:hAnsi="Garnett Regular"/>
          <w:lang w:val="en-GB"/>
        </w:rPr>
      </w:pPr>
    </w:p>
    <w:p w14:paraId="5516C38D" w14:textId="77777777" w:rsidR="008D3FE6" w:rsidRPr="00CF700C" w:rsidRDefault="008D3FE6" w:rsidP="06CAF6E3">
      <w:pPr>
        <w:rPr>
          <w:rFonts w:ascii="Garnett Regular" w:hAnsi="Garnett Regular"/>
          <w:lang w:val="en-GB"/>
        </w:rPr>
      </w:pPr>
    </w:p>
    <w:p w14:paraId="64F7E4BE" w14:textId="3155745D" w:rsidR="00BA1943" w:rsidRPr="00CF700C" w:rsidRDefault="00CA5398" w:rsidP="00E6325F">
      <w:pPr>
        <w:rPr>
          <w:rFonts w:ascii="Garnett Regular" w:hAnsi="Garnett Regular"/>
          <w:sz w:val="18"/>
          <w:szCs w:val="18"/>
          <w:lang w:val="en-GB"/>
        </w:rPr>
      </w:pPr>
      <w:r>
        <w:rPr>
          <w:rFonts w:ascii="Garnett Regular" w:hAnsi="Garnett Regular"/>
          <w:noProof/>
          <w:sz w:val="18"/>
          <w:szCs w:val="18"/>
        </w:rPr>
        <w:drawing>
          <wp:anchor distT="0" distB="0" distL="114300" distR="114300" simplePos="0" relativeHeight="251658255" behindDoc="0" locked="0" layoutInCell="1" allowOverlap="1" wp14:anchorId="03EA01FE" wp14:editId="1E3EE51C">
            <wp:simplePos x="0" y="0"/>
            <wp:positionH relativeFrom="column">
              <wp:posOffset>-635</wp:posOffset>
            </wp:positionH>
            <wp:positionV relativeFrom="paragraph">
              <wp:posOffset>1270</wp:posOffset>
            </wp:positionV>
            <wp:extent cx="5486400" cy="7273290"/>
            <wp:effectExtent l="0" t="0" r="0" b="22860"/>
            <wp:wrapNone/>
            <wp:docPr id="1658089266" name="Diagram 8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14:paraId="5FD29E65" w14:textId="4E83770A" w:rsidR="00211716" w:rsidRPr="00CF700C" w:rsidRDefault="00211716" w:rsidP="00BA1943">
      <w:pPr>
        <w:pStyle w:val="Geenafstand"/>
        <w:spacing w:line="336" w:lineRule="auto"/>
        <w:rPr>
          <w:rFonts w:ascii="Garnett Regular" w:hAnsi="Garnett Regular"/>
          <w:sz w:val="18"/>
          <w:szCs w:val="18"/>
          <w:lang w:val="en-GB"/>
        </w:rPr>
      </w:pPr>
    </w:p>
    <w:p w14:paraId="3DB4A0D4" w14:textId="77777777" w:rsidR="005E7184" w:rsidRPr="00CF700C" w:rsidRDefault="005E7184" w:rsidP="00BA1943">
      <w:pPr>
        <w:pStyle w:val="Geenafstand"/>
        <w:spacing w:line="336" w:lineRule="auto"/>
        <w:rPr>
          <w:rFonts w:ascii="Garnett Regular" w:hAnsi="Garnett Regular"/>
          <w:sz w:val="18"/>
          <w:szCs w:val="18"/>
          <w:lang w:val="en-GB"/>
        </w:rPr>
        <w:sectPr w:rsidR="005E7184" w:rsidRPr="00CF700C" w:rsidSect="0035679E">
          <w:type w:val="continuous"/>
          <w:pgSz w:w="11906" w:h="16838"/>
          <w:pgMar w:top="1276" w:right="1417" w:bottom="851" w:left="1417" w:header="708" w:footer="708" w:gutter="0"/>
          <w:cols w:space="708"/>
          <w:titlePg/>
          <w:docGrid w:linePitch="360"/>
        </w:sectPr>
      </w:pPr>
    </w:p>
    <w:p w14:paraId="4E2E2A7C" w14:textId="41E76C06" w:rsidR="00CE5F40" w:rsidRPr="00CF700C" w:rsidRDefault="00CE5F40" w:rsidP="00763786">
      <w:pPr>
        <w:spacing w:after="200" w:line="360" w:lineRule="auto"/>
        <w:rPr>
          <w:rFonts w:eastAsiaTheme="minorEastAsia" w:cstheme="minorBidi"/>
          <w:color w:val="000000" w:themeColor="text1"/>
          <w:szCs w:val="20"/>
          <w:lang w:val="en-GB" w:eastAsia="en-US"/>
        </w:rPr>
      </w:pPr>
      <w:r w:rsidRPr="00CF700C">
        <w:rPr>
          <w:color w:val="000000" w:themeColor="text1"/>
          <w:szCs w:val="20"/>
          <w:lang w:val="en-GB"/>
        </w:rPr>
        <w:br w:type="page"/>
      </w:r>
    </w:p>
    <w:p w14:paraId="12CADDCB" w14:textId="77777777" w:rsidR="00BE49FC" w:rsidRPr="00CF700C" w:rsidRDefault="00BE49FC" w:rsidP="00A73048">
      <w:pPr>
        <w:pStyle w:val="Kop1"/>
        <w:rPr>
          <w:lang w:val="en-GB"/>
        </w:rPr>
        <w:sectPr w:rsidR="00BE49FC" w:rsidRPr="00CF700C" w:rsidSect="0035679E">
          <w:type w:val="continuous"/>
          <w:pgSz w:w="11906" w:h="16838"/>
          <w:pgMar w:top="1560" w:right="1417" w:bottom="851" w:left="1417" w:header="708" w:footer="708" w:gutter="0"/>
          <w:cols w:space="708"/>
          <w:titlePg/>
          <w:docGrid w:linePitch="360"/>
        </w:sectPr>
      </w:pPr>
    </w:p>
    <w:p w14:paraId="31FD23E3" w14:textId="51CEB726" w:rsidR="00925C00" w:rsidRPr="00CF700C" w:rsidRDefault="00CF700C" w:rsidP="00A73048">
      <w:pPr>
        <w:pStyle w:val="Kop1"/>
        <w:rPr>
          <w:lang w:val="en-GB"/>
        </w:rPr>
      </w:pPr>
      <w:bookmarkStart w:id="4" w:name="_Toc196301490"/>
      <w:bookmarkStart w:id="5" w:name="_Toc197433395"/>
      <w:r w:rsidRPr="00CF700C">
        <w:rPr>
          <w:lang w:val="en-GB"/>
        </w:rPr>
        <w:lastRenderedPageBreak/>
        <w:t>E</w:t>
      </w:r>
      <w:r>
        <w:rPr>
          <w:lang w:val="en-GB"/>
        </w:rPr>
        <w:t>mployment conditions</w:t>
      </w:r>
      <w:bookmarkEnd w:id="4"/>
      <w:bookmarkEnd w:id="5"/>
    </w:p>
    <w:p w14:paraId="39B69C07" w14:textId="77777777" w:rsidR="006948E5" w:rsidRPr="00CF700C" w:rsidRDefault="006948E5" w:rsidP="006948E5">
      <w:pPr>
        <w:rPr>
          <w:lang w:val="en-GB" w:eastAsia="en-US"/>
        </w:rPr>
      </w:pPr>
    </w:p>
    <w:p w14:paraId="41C9EED0" w14:textId="0BCF45A1" w:rsidR="006948E5" w:rsidRPr="00CF700C" w:rsidRDefault="00CF700C" w:rsidP="006948E5">
      <w:pPr>
        <w:rPr>
          <w:lang w:val="en-GB" w:eastAsia="en-US"/>
        </w:rPr>
      </w:pPr>
      <w:r w:rsidRPr="00CF700C">
        <w:rPr>
          <w:lang w:val="en-GB" w:eastAsia="en-US"/>
        </w:rPr>
        <w:t>Back to business, here you’ll find some practical and important details you should know about your employment contract.</w:t>
      </w:r>
    </w:p>
    <w:p w14:paraId="44DD96D3" w14:textId="1DD0C70E" w:rsidR="006948E5" w:rsidRPr="00CF700C" w:rsidRDefault="006948E5" w:rsidP="006948E5">
      <w:pPr>
        <w:rPr>
          <w:lang w:val="en-GB" w:eastAsia="en-US"/>
        </w:rPr>
        <w:sectPr w:rsidR="006948E5" w:rsidRPr="00CF700C" w:rsidSect="00BE49FC">
          <w:type w:val="continuous"/>
          <w:pgSz w:w="11906" w:h="16838"/>
          <w:pgMar w:top="1560" w:right="1417" w:bottom="851" w:left="1417" w:header="708" w:footer="708" w:gutter="0"/>
          <w:cols w:space="708"/>
          <w:titlePg/>
          <w:docGrid w:linePitch="360"/>
        </w:sectPr>
      </w:pPr>
    </w:p>
    <w:p w14:paraId="440939F9" w14:textId="67F59A1F" w:rsidR="00091025" w:rsidRPr="00CF700C" w:rsidRDefault="000139B8" w:rsidP="006948E5">
      <w:pPr>
        <w:pStyle w:val="Kop2"/>
        <w:rPr>
          <w:lang w:val="en-GB"/>
        </w:rPr>
      </w:pPr>
      <w:r w:rsidRPr="00CF700C">
        <w:rPr>
          <w:lang w:val="en-GB"/>
        </w:rPr>
        <w:t>W</w:t>
      </w:r>
      <w:r w:rsidR="00CF700C" w:rsidRPr="00CF700C">
        <w:rPr>
          <w:lang w:val="en-GB"/>
        </w:rPr>
        <w:t>h</w:t>
      </w:r>
      <w:r w:rsidRPr="00CF700C">
        <w:rPr>
          <w:lang w:val="en-GB"/>
        </w:rPr>
        <w:t xml:space="preserve">at </w:t>
      </w:r>
      <w:r w:rsidR="00CF700C" w:rsidRPr="00CF700C">
        <w:rPr>
          <w:lang w:val="en-GB"/>
        </w:rPr>
        <w:t>you will receive f</w:t>
      </w:r>
      <w:r w:rsidR="00CF700C">
        <w:rPr>
          <w:lang w:val="en-GB"/>
        </w:rPr>
        <w:t>rom us</w:t>
      </w:r>
    </w:p>
    <w:p w14:paraId="4BC2BD41" w14:textId="77777777" w:rsidR="00CF700C" w:rsidRPr="00CF700C" w:rsidRDefault="00CF700C" w:rsidP="00494EED">
      <w:pPr>
        <w:pStyle w:val="Lijstalinea"/>
        <w:numPr>
          <w:ilvl w:val="0"/>
          <w:numId w:val="4"/>
        </w:numPr>
        <w:rPr>
          <w:rFonts w:ascii="Arial" w:hAnsi="Arial" w:cs="Arial"/>
          <w:sz w:val="20"/>
          <w:szCs w:val="20"/>
          <w:lang w:val="en-GB" w:eastAsia="en-US"/>
        </w:rPr>
      </w:pPr>
      <w:r w:rsidRPr="00CF700C">
        <w:rPr>
          <w:rFonts w:ascii="Arial" w:hAnsi="Arial" w:cs="Arial"/>
          <w:sz w:val="20"/>
          <w:szCs w:val="20"/>
          <w:lang w:val="en-GB" w:eastAsia="en-US"/>
        </w:rPr>
        <w:t>Your employment contract (digital version);</w:t>
      </w:r>
    </w:p>
    <w:p w14:paraId="6C002F37" w14:textId="5E203F0C" w:rsidR="00CF700C" w:rsidRDefault="00CF700C" w:rsidP="00494EED">
      <w:pPr>
        <w:pStyle w:val="Lijstalinea"/>
        <w:numPr>
          <w:ilvl w:val="0"/>
          <w:numId w:val="4"/>
        </w:numPr>
        <w:rPr>
          <w:rFonts w:ascii="Arial" w:hAnsi="Arial" w:cs="Arial"/>
          <w:sz w:val="20"/>
          <w:szCs w:val="20"/>
          <w:lang w:val="en-GB" w:eastAsia="en-US"/>
        </w:rPr>
      </w:pPr>
      <w:r w:rsidRPr="00CF700C">
        <w:rPr>
          <w:rFonts w:ascii="Arial" w:hAnsi="Arial" w:cs="Arial"/>
          <w:sz w:val="20"/>
          <w:szCs w:val="20"/>
          <w:lang w:val="en-GB" w:eastAsia="en-US"/>
        </w:rPr>
        <w:t>An Employee Information Form (FAM) to collect details like your tax withholding statement, emergency contact person, and other relevant information;</w:t>
      </w:r>
    </w:p>
    <w:p w14:paraId="51BE7CEB" w14:textId="3221B71C" w:rsidR="00A83072" w:rsidRPr="00CF700C" w:rsidRDefault="00CF700C" w:rsidP="00494EED">
      <w:pPr>
        <w:pStyle w:val="Lijstalinea"/>
        <w:numPr>
          <w:ilvl w:val="0"/>
          <w:numId w:val="4"/>
        </w:numPr>
        <w:rPr>
          <w:rFonts w:ascii="Arial" w:hAnsi="Arial" w:cs="Arial"/>
          <w:sz w:val="20"/>
          <w:szCs w:val="20"/>
          <w:lang w:val="en-GB" w:eastAsia="en-US"/>
        </w:rPr>
      </w:pPr>
      <w:proofErr w:type="spellStart"/>
      <w:r w:rsidRPr="00CF700C">
        <w:rPr>
          <w:rFonts w:ascii="Arial" w:hAnsi="Arial" w:cs="Arial"/>
          <w:sz w:val="20"/>
          <w:szCs w:val="20"/>
          <w:lang w:eastAsia="en-US"/>
        </w:rPr>
        <w:t>This</w:t>
      </w:r>
      <w:proofErr w:type="spellEnd"/>
      <w:r w:rsidRPr="00CF700C">
        <w:rPr>
          <w:rFonts w:ascii="Arial" w:hAnsi="Arial" w:cs="Arial"/>
          <w:sz w:val="20"/>
          <w:szCs w:val="20"/>
          <w:lang w:eastAsia="en-US"/>
        </w:rPr>
        <w:t xml:space="preserve"> employee </w:t>
      </w:r>
      <w:proofErr w:type="spellStart"/>
      <w:r w:rsidRPr="00CF700C">
        <w:rPr>
          <w:rFonts w:ascii="Arial" w:hAnsi="Arial" w:cs="Arial"/>
          <w:sz w:val="20"/>
          <w:szCs w:val="20"/>
          <w:lang w:eastAsia="en-US"/>
        </w:rPr>
        <w:t>handbook</w:t>
      </w:r>
      <w:proofErr w:type="spellEnd"/>
      <w:r w:rsidR="00500284" w:rsidRPr="00CF700C">
        <w:rPr>
          <w:rFonts w:ascii="Arial" w:hAnsi="Arial" w:cs="Arial"/>
          <w:sz w:val="20"/>
          <w:szCs w:val="20"/>
          <w:lang w:val="en-GB" w:eastAsia="en-US"/>
        </w:rPr>
        <w:t>.</w:t>
      </w:r>
    </w:p>
    <w:p w14:paraId="2FB422E1" w14:textId="3D63C2EA" w:rsidR="00A65BC2" w:rsidRPr="00CF700C" w:rsidRDefault="00CF700C" w:rsidP="00E6325F">
      <w:pPr>
        <w:rPr>
          <w:lang w:val="en-GB" w:eastAsia="en-US"/>
        </w:rPr>
      </w:pPr>
      <w:r w:rsidRPr="00CF700C">
        <w:rPr>
          <w:rStyle w:val="Kop2Char"/>
          <w:lang w:val="en-GB"/>
        </w:rPr>
        <w:t>Content of the contract</w:t>
      </w:r>
      <w:r w:rsidRPr="00CF700C">
        <w:rPr>
          <w:b/>
          <w:bCs/>
          <w:lang w:val="en-GB" w:eastAsia="en-US"/>
        </w:rPr>
        <w:t xml:space="preserve"> </w:t>
      </w:r>
      <w:r w:rsidR="005903B9" w:rsidRPr="00CF700C">
        <w:rPr>
          <w:b/>
          <w:bCs/>
          <w:lang w:val="en-GB" w:eastAsia="en-US"/>
        </w:rPr>
        <w:br/>
      </w:r>
      <w:r w:rsidRPr="00CF700C">
        <w:rPr>
          <w:lang w:val="en-GB" w:eastAsia="en-US"/>
        </w:rPr>
        <w:t>The contract outlines various agreements, including the scope of work, salary payment, a possible probation period, and the role you will be performing.</w:t>
      </w:r>
    </w:p>
    <w:p w14:paraId="5C232895" w14:textId="7BAB1CA8" w:rsidR="00127D88" w:rsidRPr="00CF700C" w:rsidRDefault="00CF700C" w:rsidP="00127D88">
      <w:pPr>
        <w:pStyle w:val="Kop2"/>
        <w:rPr>
          <w:lang w:val="en-GB"/>
        </w:rPr>
      </w:pPr>
      <w:r w:rsidRPr="00CF700C">
        <w:rPr>
          <w:lang w:val="en-GB"/>
        </w:rPr>
        <w:t>Collective Labour Agreement (</w:t>
      </w:r>
      <w:proofErr w:type="spellStart"/>
      <w:r w:rsidR="006914DE" w:rsidRPr="00CF700C">
        <w:rPr>
          <w:lang w:val="en-GB"/>
        </w:rPr>
        <w:t>c</w:t>
      </w:r>
      <w:r w:rsidR="002E7BB7" w:rsidRPr="00CF700C">
        <w:rPr>
          <w:lang w:val="en-GB"/>
        </w:rPr>
        <w:t>ao</w:t>
      </w:r>
      <w:proofErr w:type="spellEnd"/>
      <w:r w:rsidRPr="00CF700C">
        <w:rPr>
          <w:lang w:val="en-GB"/>
        </w:rPr>
        <w:t>)</w:t>
      </w:r>
    </w:p>
    <w:p w14:paraId="55F43C59" w14:textId="7967F247" w:rsidR="002E7BB7" w:rsidRPr="005906F5" w:rsidRDefault="00CF700C" w:rsidP="002E7BB7">
      <w:pPr>
        <w:rPr>
          <w:lang w:val="en-GB" w:eastAsia="ar-SA"/>
        </w:rPr>
      </w:pPr>
      <w:r w:rsidRPr="00CF700C">
        <w:rPr>
          <w:lang w:val="en-GB" w:eastAsia="ar-SA"/>
        </w:rPr>
        <w:t xml:space="preserve">The </w:t>
      </w:r>
      <w:r w:rsidR="005906F5">
        <w:rPr>
          <w:lang w:val="en-GB" w:eastAsia="ar-SA"/>
        </w:rPr>
        <w:t>C</w:t>
      </w:r>
      <w:r w:rsidRPr="00CF700C">
        <w:rPr>
          <w:lang w:val="en-GB" w:eastAsia="ar-SA"/>
        </w:rPr>
        <w:t xml:space="preserve">ollective </w:t>
      </w:r>
      <w:r w:rsidR="005906F5">
        <w:rPr>
          <w:lang w:val="en-GB" w:eastAsia="ar-SA"/>
        </w:rPr>
        <w:t>L</w:t>
      </w:r>
      <w:r w:rsidRPr="00CF700C">
        <w:rPr>
          <w:lang w:val="en-GB" w:eastAsia="ar-SA"/>
        </w:rPr>
        <w:t xml:space="preserve">abor </w:t>
      </w:r>
      <w:r w:rsidR="005906F5">
        <w:rPr>
          <w:lang w:val="en-GB" w:eastAsia="ar-SA"/>
        </w:rPr>
        <w:t>A</w:t>
      </w:r>
      <w:r w:rsidRPr="00CF700C">
        <w:rPr>
          <w:lang w:val="en-GB" w:eastAsia="ar-SA"/>
        </w:rPr>
        <w:t>greement for architectural firms applies to your contract</w:t>
      </w:r>
      <w:r w:rsidR="00087C5E" w:rsidRPr="00CF700C">
        <w:rPr>
          <w:lang w:val="en-GB" w:eastAsia="ar-SA"/>
        </w:rPr>
        <w:t xml:space="preserve">. </w:t>
      </w:r>
      <w:r w:rsidRPr="005906F5">
        <w:rPr>
          <w:lang w:val="en-GB" w:eastAsia="ar-SA"/>
        </w:rPr>
        <w:t xml:space="preserve">You can find </w:t>
      </w:r>
      <w:hyperlink r:id="rId26">
        <w:r w:rsidRPr="005906F5">
          <w:rPr>
            <w:rStyle w:val="Hyperlink"/>
            <w:lang w:val="en-GB" w:eastAsia="ar-SA"/>
          </w:rPr>
          <w:t>it</w:t>
        </w:r>
      </w:hyperlink>
      <w:r w:rsidR="006D6948" w:rsidRPr="005906F5">
        <w:rPr>
          <w:lang w:val="en-GB" w:eastAsia="ar-SA"/>
        </w:rPr>
        <w:t xml:space="preserve"> </w:t>
      </w:r>
      <w:r w:rsidRPr="005906F5">
        <w:rPr>
          <w:lang w:val="en-GB" w:eastAsia="ar-SA"/>
        </w:rPr>
        <w:t>here</w:t>
      </w:r>
      <w:r w:rsidR="006D6948" w:rsidRPr="005906F5">
        <w:rPr>
          <w:lang w:val="en-GB" w:eastAsia="ar-SA"/>
        </w:rPr>
        <w:t xml:space="preserve">. </w:t>
      </w:r>
    </w:p>
    <w:p w14:paraId="08BBE183" w14:textId="74D3E7BB" w:rsidR="00A65BC2" w:rsidRPr="00CF700C" w:rsidRDefault="00CF700C" w:rsidP="0034044E">
      <w:pPr>
        <w:pStyle w:val="Kop2"/>
        <w:rPr>
          <w:lang w:val="en-GB"/>
        </w:rPr>
      </w:pPr>
      <w:r w:rsidRPr="00CF700C">
        <w:rPr>
          <w:lang w:val="en-GB"/>
        </w:rPr>
        <w:t>What we need from</w:t>
      </w:r>
      <w:r>
        <w:rPr>
          <w:lang w:val="en-GB"/>
        </w:rPr>
        <w:t xml:space="preserve"> you</w:t>
      </w:r>
    </w:p>
    <w:p w14:paraId="4A425721" w14:textId="0568445E" w:rsidR="00A3788F" w:rsidRPr="004C2E13" w:rsidRDefault="00CF700C" w:rsidP="00494EED">
      <w:pPr>
        <w:pStyle w:val="Lijstalinea"/>
        <w:numPr>
          <w:ilvl w:val="0"/>
          <w:numId w:val="5"/>
        </w:numPr>
        <w:rPr>
          <w:rFonts w:ascii="Arial" w:hAnsi="Arial" w:cs="Arial"/>
          <w:sz w:val="20"/>
          <w:szCs w:val="20"/>
          <w:lang w:eastAsia="en-US"/>
        </w:rPr>
      </w:pPr>
      <w:proofErr w:type="spellStart"/>
      <w:r>
        <w:rPr>
          <w:rFonts w:ascii="Arial" w:hAnsi="Arial" w:cs="Arial"/>
          <w:sz w:val="20"/>
          <w:szCs w:val="20"/>
          <w:lang w:eastAsia="en-US"/>
        </w:rPr>
        <w:t>Signed</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employment</w:t>
      </w:r>
      <w:proofErr w:type="spellEnd"/>
      <w:r>
        <w:rPr>
          <w:rFonts w:ascii="Arial" w:hAnsi="Arial" w:cs="Arial"/>
          <w:sz w:val="20"/>
          <w:szCs w:val="20"/>
          <w:lang w:eastAsia="en-US"/>
        </w:rPr>
        <w:t xml:space="preserve"> contract;</w:t>
      </w:r>
    </w:p>
    <w:p w14:paraId="1AA919E1" w14:textId="07F0ACFC" w:rsidR="00A3788F" w:rsidRPr="004C2E13" w:rsidRDefault="00CF700C" w:rsidP="00494EED">
      <w:pPr>
        <w:pStyle w:val="Lijstalinea"/>
        <w:numPr>
          <w:ilvl w:val="0"/>
          <w:numId w:val="5"/>
        </w:numPr>
        <w:rPr>
          <w:rFonts w:ascii="Arial" w:hAnsi="Arial" w:cs="Arial"/>
          <w:sz w:val="20"/>
          <w:szCs w:val="20"/>
          <w:lang w:eastAsia="en-US"/>
        </w:rPr>
      </w:pPr>
      <w:proofErr w:type="spellStart"/>
      <w:r>
        <w:rPr>
          <w:rFonts w:ascii="Arial" w:hAnsi="Arial" w:cs="Arial"/>
          <w:sz w:val="20"/>
          <w:szCs w:val="20"/>
          <w:lang w:eastAsia="en-US"/>
        </w:rPr>
        <w:t>Completed</w:t>
      </w:r>
      <w:proofErr w:type="spellEnd"/>
      <w:r>
        <w:rPr>
          <w:rFonts w:ascii="Arial" w:hAnsi="Arial" w:cs="Arial"/>
          <w:sz w:val="20"/>
          <w:szCs w:val="20"/>
          <w:lang w:eastAsia="en-US"/>
        </w:rPr>
        <w:t xml:space="preserve"> FAM form</w:t>
      </w:r>
      <w:r w:rsidR="00B533ED" w:rsidRPr="004C2E13">
        <w:rPr>
          <w:rFonts w:ascii="Arial" w:hAnsi="Arial" w:cs="Arial"/>
          <w:sz w:val="20"/>
          <w:szCs w:val="20"/>
          <w:lang w:eastAsia="en-US"/>
        </w:rPr>
        <w:t>;</w:t>
      </w:r>
    </w:p>
    <w:p w14:paraId="3A514C5C" w14:textId="783C57A3" w:rsidR="007771F1" w:rsidRPr="001A3F2A" w:rsidRDefault="001A3F2A" w:rsidP="00494EED">
      <w:pPr>
        <w:pStyle w:val="Lijstalinea"/>
        <w:numPr>
          <w:ilvl w:val="0"/>
          <w:numId w:val="5"/>
        </w:numPr>
        <w:rPr>
          <w:rFonts w:ascii="Arial" w:hAnsi="Arial" w:cs="Arial"/>
          <w:sz w:val="20"/>
          <w:szCs w:val="20"/>
          <w:lang w:val="en-GB" w:eastAsia="en-US"/>
        </w:rPr>
      </w:pPr>
      <w:r w:rsidRPr="001A3F2A">
        <w:rPr>
          <w:rFonts w:ascii="Arial" w:hAnsi="Arial" w:cs="Arial"/>
          <w:sz w:val="20"/>
          <w:szCs w:val="20"/>
          <w:lang w:val="en-GB" w:eastAsia="en-US"/>
        </w:rPr>
        <w:t>A copy of your i</w:t>
      </w:r>
      <w:r>
        <w:rPr>
          <w:rFonts w:ascii="Arial" w:hAnsi="Arial" w:cs="Arial"/>
          <w:sz w:val="20"/>
          <w:szCs w:val="20"/>
          <w:lang w:val="en-GB" w:eastAsia="en-US"/>
        </w:rPr>
        <w:t>dentification (not a driver's license);</w:t>
      </w:r>
    </w:p>
    <w:p w14:paraId="666986AF" w14:textId="2A6BBF7C" w:rsidR="006D4D2A" w:rsidRPr="001A3F2A" w:rsidRDefault="001A3F2A" w:rsidP="00494EED">
      <w:pPr>
        <w:pStyle w:val="Lijstalinea"/>
        <w:numPr>
          <w:ilvl w:val="0"/>
          <w:numId w:val="5"/>
        </w:numPr>
        <w:rPr>
          <w:rFonts w:ascii="Arial" w:hAnsi="Arial" w:cs="Arial"/>
          <w:sz w:val="20"/>
          <w:szCs w:val="20"/>
          <w:lang w:val="en-GB" w:eastAsia="en-US"/>
        </w:rPr>
      </w:pPr>
      <w:r w:rsidRPr="001A3F2A">
        <w:rPr>
          <w:rFonts w:ascii="Arial" w:hAnsi="Arial" w:cs="Arial"/>
          <w:sz w:val="20"/>
          <w:szCs w:val="20"/>
          <w:lang w:val="en-GB" w:eastAsia="en-US"/>
        </w:rPr>
        <w:t>A copy of your</w:t>
      </w:r>
      <w:r w:rsidR="007771F1" w:rsidRPr="001A3F2A">
        <w:rPr>
          <w:rFonts w:ascii="Arial" w:hAnsi="Arial" w:cs="Arial"/>
          <w:sz w:val="20"/>
          <w:szCs w:val="20"/>
          <w:lang w:val="en-GB" w:eastAsia="en-US"/>
        </w:rPr>
        <w:t xml:space="preserve"> </w:t>
      </w:r>
      <w:r w:rsidR="00B533ED" w:rsidRPr="001A3F2A">
        <w:rPr>
          <w:rFonts w:ascii="Arial" w:hAnsi="Arial" w:cs="Arial"/>
          <w:sz w:val="20"/>
          <w:szCs w:val="20"/>
          <w:lang w:val="en-GB" w:eastAsia="en-US"/>
        </w:rPr>
        <w:t>(relevant)</w:t>
      </w:r>
      <w:r w:rsidR="00342B6C" w:rsidRPr="001A3F2A">
        <w:rPr>
          <w:rFonts w:ascii="Arial" w:hAnsi="Arial" w:cs="Arial"/>
          <w:sz w:val="20"/>
          <w:szCs w:val="20"/>
          <w:lang w:val="en-GB" w:eastAsia="en-US"/>
        </w:rPr>
        <w:t xml:space="preserve"> </w:t>
      </w:r>
      <w:r w:rsidR="007771F1" w:rsidRPr="001A3F2A">
        <w:rPr>
          <w:rFonts w:ascii="Arial" w:hAnsi="Arial" w:cs="Arial"/>
          <w:sz w:val="20"/>
          <w:szCs w:val="20"/>
          <w:lang w:val="en-GB" w:eastAsia="en-US"/>
        </w:rPr>
        <w:t>diplomas</w:t>
      </w:r>
      <w:r w:rsidR="00342B6C" w:rsidRPr="001A3F2A">
        <w:rPr>
          <w:rFonts w:ascii="Arial" w:hAnsi="Arial" w:cs="Arial"/>
          <w:sz w:val="20"/>
          <w:szCs w:val="20"/>
          <w:lang w:val="en-GB" w:eastAsia="en-US"/>
        </w:rPr>
        <w:t>;</w:t>
      </w:r>
    </w:p>
    <w:p w14:paraId="6CFB5534" w14:textId="6930B2A7" w:rsidR="00646107" w:rsidRPr="00E55953" w:rsidRDefault="001A3F2A" w:rsidP="00E55953">
      <w:pPr>
        <w:pStyle w:val="Lijstalinea"/>
        <w:numPr>
          <w:ilvl w:val="0"/>
          <w:numId w:val="5"/>
        </w:numPr>
        <w:rPr>
          <w:rFonts w:ascii="Arial" w:hAnsi="Arial" w:cs="Arial"/>
          <w:sz w:val="20"/>
          <w:szCs w:val="20"/>
          <w:lang w:eastAsia="en-US"/>
        </w:rPr>
      </w:pPr>
      <w:proofErr w:type="spellStart"/>
      <w:r>
        <w:rPr>
          <w:rFonts w:ascii="Arial" w:hAnsi="Arial" w:cs="Arial"/>
          <w:sz w:val="20"/>
          <w:szCs w:val="20"/>
          <w:lang w:eastAsia="en-US"/>
        </w:rPr>
        <w:t>Your</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tax</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withholding</w:t>
      </w:r>
      <w:proofErr w:type="spellEnd"/>
      <w:r>
        <w:rPr>
          <w:rFonts w:ascii="Arial" w:hAnsi="Arial" w:cs="Arial"/>
          <w:sz w:val="20"/>
          <w:szCs w:val="20"/>
          <w:lang w:eastAsia="en-US"/>
        </w:rPr>
        <w:t xml:space="preserve"> information.</w:t>
      </w:r>
    </w:p>
    <w:p w14:paraId="050B4FA8" w14:textId="6E3EEC86" w:rsidR="001E575A" w:rsidRPr="001A3F2A" w:rsidRDefault="001A3F2A" w:rsidP="006948E5">
      <w:pPr>
        <w:rPr>
          <w:rFonts w:cstheme="minorHAnsi"/>
          <w:szCs w:val="20"/>
          <w:shd w:val="clear" w:color="auto" w:fill="FFFFFF"/>
          <w:lang w:val="en-GB"/>
        </w:rPr>
      </w:pPr>
      <w:r w:rsidRPr="001A3F2A">
        <w:rPr>
          <w:rFonts w:cstheme="minorHAnsi"/>
          <w:szCs w:val="20"/>
          <w:shd w:val="clear" w:color="auto" w:fill="FFFFFF"/>
          <w:lang w:val="en-GB"/>
        </w:rPr>
        <w:t>We handle your personal data with care and store it in accordance with the General Data Protection Regulation (GDPR). Your data will only be used for administrative and legal purposes and will be kept for as long as necessary according to the applicable regulations.</w:t>
      </w:r>
      <w:r>
        <w:rPr>
          <w:rFonts w:cstheme="minorHAnsi"/>
          <w:szCs w:val="20"/>
          <w:shd w:val="clear" w:color="auto" w:fill="FFFFFF"/>
          <w:lang w:val="en-GB"/>
        </w:rPr>
        <w:br/>
      </w:r>
      <w:r w:rsidR="003D50B3" w:rsidRPr="001A3F2A">
        <w:rPr>
          <w:rStyle w:val="Kop2Char"/>
          <w:lang w:val="en-GB"/>
        </w:rPr>
        <w:br/>
      </w:r>
      <w:r w:rsidR="008E31E4" w:rsidRPr="001A3F2A">
        <w:rPr>
          <w:rStyle w:val="Kop2Char"/>
          <w:lang w:val="en-GB"/>
        </w:rPr>
        <w:t>Pro</w:t>
      </w:r>
      <w:r w:rsidRPr="001A3F2A">
        <w:rPr>
          <w:rStyle w:val="Kop2Char"/>
          <w:lang w:val="en-GB"/>
        </w:rPr>
        <w:t>bation period</w:t>
      </w:r>
      <w:r w:rsidR="001E575A" w:rsidRPr="001A3F2A">
        <w:rPr>
          <w:rFonts w:cstheme="minorHAnsi"/>
          <w:b/>
          <w:bCs/>
          <w:color w:val="0D424A"/>
          <w:shd w:val="clear" w:color="auto" w:fill="FFFFFF"/>
          <w:lang w:val="en-GB"/>
        </w:rPr>
        <w:br/>
      </w:r>
      <w:r w:rsidRPr="001A3F2A">
        <w:rPr>
          <w:rFonts w:cstheme="minorHAnsi"/>
          <w:szCs w:val="20"/>
          <w:shd w:val="clear" w:color="auto" w:fill="FFFFFF"/>
          <w:lang w:val="en-GB"/>
        </w:rPr>
        <w:t>Depending on the length and type of employment contract, we apply a probation period. We believe it’s important for both sides to ensure a good fit. After you start, you will receive an invitation for a probation review meeting.</w:t>
      </w:r>
    </w:p>
    <w:p w14:paraId="0CD736C3" w14:textId="7B78B4BB" w:rsidR="00BB2E86" w:rsidRPr="001A3F2A" w:rsidRDefault="00340756" w:rsidP="00C2725B">
      <w:pPr>
        <w:pStyle w:val="Kop2"/>
        <w:rPr>
          <w:lang w:val="en-GB"/>
        </w:rPr>
      </w:pPr>
      <w:r w:rsidRPr="001A3F2A">
        <w:rPr>
          <w:lang w:val="en-GB"/>
        </w:rPr>
        <w:t>W</w:t>
      </w:r>
      <w:r w:rsidR="001A3F2A" w:rsidRPr="001A3F2A">
        <w:rPr>
          <w:lang w:val="en-GB"/>
        </w:rPr>
        <w:t>orking hours</w:t>
      </w:r>
    </w:p>
    <w:p w14:paraId="2EAF6E3B" w14:textId="2BFD74AF" w:rsidR="00264DD5" w:rsidRPr="009864E7" w:rsidRDefault="001A3F2A" w:rsidP="00127D88">
      <w:pPr>
        <w:rPr>
          <w:szCs w:val="20"/>
          <w:lang w:val="en-GB" w:eastAsia="en-US"/>
        </w:rPr>
      </w:pPr>
      <w:r w:rsidRPr="001A3F2A">
        <w:rPr>
          <w:rFonts w:eastAsiaTheme="minorEastAsia"/>
          <w:szCs w:val="20"/>
          <w:lang w:val="en-GB" w:eastAsia="en-US"/>
        </w:rPr>
        <w:t xml:space="preserve">A full-time workweek consists of </w:t>
      </w:r>
      <w:hyperlink r:id="rId27" w:history="1">
        <w:r w:rsidR="00BB2E86" w:rsidRPr="001A3F2A">
          <w:rPr>
            <w:rStyle w:val="Hyperlink"/>
            <w:rFonts w:eastAsiaTheme="minorEastAsia"/>
            <w:szCs w:val="20"/>
            <w:lang w:val="en-GB" w:eastAsia="en-US"/>
          </w:rPr>
          <w:t xml:space="preserve">40 </w:t>
        </w:r>
        <w:proofErr w:type="spellStart"/>
        <w:r w:rsidR="00BB2E86" w:rsidRPr="001A3F2A">
          <w:rPr>
            <w:rStyle w:val="Hyperlink"/>
            <w:rFonts w:eastAsiaTheme="minorEastAsia"/>
            <w:szCs w:val="20"/>
            <w:lang w:val="en-GB" w:eastAsia="en-US"/>
          </w:rPr>
          <w:t>uur</w:t>
        </w:r>
        <w:proofErr w:type="spellEnd"/>
      </w:hyperlink>
      <w:r w:rsidR="00BB2E86" w:rsidRPr="001A3F2A">
        <w:rPr>
          <w:rFonts w:eastAsiaTheme="minorEastAsia"/>
          <w:szCs w:val="20"/>
          <w:lang w:val="en-GB" w:eastAsia="en-US"/>
        </w:rPr>
        <w:t xml:space="preserve">. </w:t>
      </w:r>
      <w:r w:rsidRPr="001A3F2A">
        <w:rPr>
          <w:rFonts w:eastAsiaTheme="minorEastAsia"/>
          <w:szCs w:val="20"/>
          <w:lang w:val="en-GB" w:eastAsia="en-US"/>
        </w:rPr>
        <w:t xml:space="preserve">This excludes travel time and commuting. Our office is open Monday to Friday, from 9:00 </w:t>
      </w:r>
      <w:r>
        <w:rPr>
          <w:rFonts w:eastAsiaTheme="minorEastAsia"/>
          <w:szCs w:val="20"/>
          <w:lang w:val="en-GB" w:eastAsia="en-US"/>
        </w:rPr>
        <w:t>a.m.</w:t>
      </w:r>
      <w:r w:rsidRPr="001A3F2A">
        <w:rPr>
          <w:rFonts w:eastAsiaTheme="minorEastAsia"/>
          <w:szCs w:val="20"/>
          <w:lang w:val="en-GB" w:eastAsia="en-US"/>
        </w:rPr>
        <w:t xml:space="preserve"> to 5:00 </w:t>
      </w:r>
      <w:r>
        <w:rPr>
          <w:rFonts w:eastAsiaTheme="minorEastAsia"/>
          <w:szCs w:val="20"/>
          <w:lang w:val="en-GB" w:eastAsia="en-US"/>
        </w:rPr>
        <w:t>p.m.</w:t>
      </w:r>
      <w:r w:rsidR="005A303A" w:rsidRPr="001A3F2A">
        <w:rPr>
          <w:rFonts w:eastAsiaTheme="minorEastAsia"/>
          <w:szCs w:val="20"/>
          <w:lang w:val="en-GB" w:eastAsia="en-US"/>
        </w:rPr>
        <w:br/>
      </w:r>
    </w:p>
    <w:p w14:paraId="06BDD9D2" w14:textId="03E58BAF" w:rsidR="00E55953" w:rsidRPr="00A44439" w:rsidRDefault="001A3F2A" w:rsidP="61A36F78">
      <w:pPr>
        <w:rPr>
          <w:rFonts w:eastAsiaTheme="minorEastAsia"/>
          <w:lang w:val="en-GB" w:eastAsia="en-US"/>
        </w:rPr>
      </w:pPr>
      <w:r w:rsidRPr="001A3F2A">
        <w:rPr>
          <w:rStyle w:val="Kop2Char"/>
          <w:lang w:val="en-GB"/>
        </w:rPr>
        <w:t>End of fixed-term employment contract</w:t>
      </w:r>
      <w:r w:rsidR="00DF2BD6" w:rsidRPr="001A3F2A">
        <w:rPr>
          <w:rStyle w:val="Kop2Char"/>
          <w:lang w:val="en-GB"/>
        </w:rPr>
        <w:br/>
      </w:r>
      <w:r w:rsidRPr="001A3F2A">
        <w:rPr>
          <w:rFonts w:eastAsiaTheme="minorEastAsia"/>
          <w:lang w:val="en-GB" w:eastAsia="en-US"/>
        </w:rPr>
        <w:t xml:space="preserve">A fixed-term employment contract ends automatically on the agreed-upon end date. Exception: a contract can be terminated ‘by mutual consent’ before the end date. This can also be included in </w:t>
      </w:r>
      <w:r w:rsidR="005906F5">
        <w:rPr>
          <w:rFonts w:eastAsiaTheme="minorEastAsia"/>
          <w:lang w:val="en-GB" w:eastAsia="en-US"/>
        </w:rPr>
        <w:t>your</w:t>
      </w:r>
      <w:r w:rsidRPr="001A3F2A">
        <w:rPr>
          <w:rFonts w:eastAsiaTheme="minorEastAsia"/>
          <w:lang w:val="en-GB" w:eastAsia="en-US"/>
        </w:rPr>
        <w:t xml:space="preserve"> contract with an ‘early termination clause’.</w:t>
      </w:r>
      <w:r w:rsidR="003A11B9" w:rsidRPr="001A3F2A">
        <w:rPr>
          <w:rFonts w:eastAsiaTheme="minorEastAsia"/>
          <w:szCs w:val="20"/>
          <w:lang w:val="en-GB" w:eastAsia="en-US"/>
        </w:rPr>
        <w:br/>
      </w:r>
      <w:r w:rsidR="00A44439" w:rsidRPr="00A44439">
        <w:rPr>
          <w:rFonts w:eastAsiaTheme="minorEastAsia"/>
          <w:lang w:val="en-GB" w:eastAsia="en-US"/>
        </w:rPr>
        <w:t xml:space="preserve">The employer needs permission from the UWV (Employee Insurance Agency) to terminate the contract early; the employee does not. More details </w:t>
      </w:r>
      <w:r w:rsidR="00A44439">
        <w:rPr>
          <w:rFonts w:eastAsiaTheme="minorEastAsia"/>
          <w:lang w:val="en-GB" w:eastAsia="en-US"/>
        </w:rPr>
        <w:t>c</w:t>
      </w:r>
      <w:r w:rsidR="00A44439" w:rsidRPr="00A44439">
        <w:rPr>
          <w:rFonts w:eastAsiaTheme="minorEastAsia"/>
          <w:lang w:val="en-GB" w:eastAsia="en-US"/>
        </w:rPr>
        <w:t>an be found in</w:t>
      </w:r>
      <w:r w:rsidR="00BC3D53" w:rsidRPr="00A44439">
        <w:rPr>
          <w:rFonts w:eastAsiaTheme="minorEastAsia"/>
          <w:lang w:val="en-GB" w:eastAsia="en-US"/>
        </w:rPr>
        <w:t xml:space="preserve"> </w:t>
      </w:r>
      <w:hyperlink r:id="rId28" w:history="1">
        <w:r w:rsidR="00A44439" w:rsidRPr="00A44439">
          <w:rPr>
            <w:rStyle w:val="Hyperlink"/>
            <w:rFonts w:eastAsiaTheme="minorEastAsia"/>
            <w:lang w:val="en-GB" w:eastAsia="en-US"/>
          </w:rPr>
          <w:t>A</w:t>
        </w:r>
        <w:r w:rsidR="00BC3D53" w:rsidRPr="00A44439">
          <w:rPr>
            <w:rStyle w:val="Hyperlink"/>
            <w:rFonts w:eastAsiaTheme="minorEastAsia"/>
            <w:lang w:val="en-GB" w:eastAsia="en-US"/>
          </w:rPr>
          <w:t>rti</w:t>
        </w:r>
        <w:r w:rsidR="00A44439" w:rsidRPr="00A44439">
          <w:rPr>
            <w:rStyle w:val="Hyperlink"/>
            <w:rFonts w:eastAsiaTheme="minorEastAsia"/>
            <w:lang w:val="en-GB" w:eastAsia="en-US"/>
          </w:rPr>
          <w:t>c</w:t>
        </w:r>
        <w:r w:rsidR="00BC3D53" w:rsidRPr="00A44439">
          <w:rPr>
            <w:rStyle w:val="Hyperlink"/>
            <w:rFonts w:eastAsiaTheme="minorEastAsia"/>
            <w:lang w:val="en-GB" w:eastAsia="en-US"/>
          </w:rPr>
          <w:t>l</w:t>
        </w:r>
        <w:r w:rsidR="00A44439" w:rsidRPr="00A44439">
          <w:rPr>
            <w:rStyle w:val="Hyperlink"/>
            <w:rFonts w:eastAsiaTheme="minorEastAsia"/>
            <w:lang w:val="en-GB" w:eastAsia="en-US"/>
          </w:rPr>
          <w:t>e</w:t>
        </w:r>
        <w:r w:rsidR="00BC3D53" w:rsidRPr="00A44439">
          <w:rPr>
            <w:rStyle w:val="Hyperlink"/>
            <w:rFonts w:eastAsiaTheme="minorEastAsia"/>
            <w:lang w:val="en-GB" w:eastAsia="en-US"/>
          </w:rPr>
          <w:t xml:space="preserve"> 14</w:t>
        </w:r>
      </w:hyperlink>
      <w:r w:rsidR="00BC3D53" w:rsidRPr="00A44439">
        <w:rPr>
          <w:rFonts w:eastAsiaTheme="minorEastAsia"/>
          <w:lang w:val="en-GB" w:eastAsia="en-US"/>
        </w:rPr>
        <w:t xml:space="preserve"> </w:t>
      </w:r>
      <w:r w:rsidR="00A44439" w:rsidRPr="00A44439">
        <w:rPr>
          <w:rFonts w:eastAsiaTheme="minorEastAsia"/>
          <w:lang w:val="en-GB" w:eastAsia="en-US"/>
        </w:rPr>
        <w:t>of</w:t>
      </w:r>
      <w:r w:rsidR="00A44439">
        <w:rPr>
          <w:rFonts w:eastAsiaTheme="minorEastAsia"/>
          <w:lang w:val="en-GB" w:eastAsia="en-US"/>
        </w:rPr>
        <w:t xml:space="preserve"> the </w:t>
      </w:r>
      <w:r w:rsidR="005906F5">
        <w:rPr>
          <w:rFonts w:eastAsiaTheme="minorEastAsia"/>
          <w:lang w:val="en-GB" w:eastAsia="en-US"/>
        </w:rPr>
        <w:t>C</w:t>
      </w:r>
      <w:r w:rsidR="00A44439">
        <w:rPr>
          <w:rFonts w:eastAsiaTheme="minorEastAsia"/>
          <w:lang w:val="en-GB" w:eastAsia="en-US"/>
        </w:rPr>
        <w:t xml:space="preserve">ollective </w:t>
      </w:r>
      <w:r w:rsidR="005906F5">
        <w:rPr>
          <w:rFonts w:eastAsiaTheme="minorEastAsia"/>
          <w:lang w:val="en-GB" w:eastAsia="en-US"/>
        </w:rPr>
        <w:t>L</w:t>
      </w:r>
      <w:r w:rsidR="00A44439">
        <w:rPr>
          <w:rFonts w:eastAsiaTheme="minorEastAsia"/>
          <w:lang w:val="en-GB" w:eastAsia="en-US"/>
        </w:rPr>
        <w:t xml:space="preserve">abor </w:t>
      </w:r>
      <w:r w:rsidR="005906F5">
        <w:rPr>
          <w:rFonts w:eastAsiaTheme="minorEastAsia"/>
          <w:lang w:val="en-GB" w:eastAsia="en-US"/>
        </w:rPr>
        <w:t>A</w:t>
      </w:r>
      <w:r w:rsidR="00A44439">
        <w:rPr>
          <w:rFonts w:eastAsiaTheme="minorEastAsia"/>
          <w:lang w:val="en-GB" w:eastAsia="en-US"/>
        </w:rPr>
        <w:t xml:space="preserve">greement and in the </w:t>
      </w:r>
      <w:hyperlink r:id="rId29" w:history="1">
        <w:r w:rsidR="009F555F" w:rsidRPr="00A44439">
          <w:rPr>
            <w:rStyle w:val="Hyperlink"/>
            <w:rFonts w:eastAsiaTheme="minorEastAsia"/>
            <w:lang w:val="en-GB" w:eastAsia="en-US"/>
          </w:rPr>
          <w:t>FAQ</w:t>
        </w:r>
      </w:hyperlink>
      <w:r w:rsidR="00BC3D53" w:rsidRPr="00A44439">
        <w:rPr>
          <w:rFonts w:eastAsiaTheme="minorEastAsia"/>
          <w:lang w:val="en-GB" w:eastAsia="en-US"/>
        </w:rPr>
        <w:t>.</w:t>
      </w:r>
      <w:r w:rsidR="007261DE" w:rsidRPr="00A44439">
        <w:rPr>
          <w:rFonts w:eastAsiaTheme="minorEastAsia"/>
          <w:szCs w:val="20"/>
          <w:lang w:val="en-GB" w:eastAsia="en-US"/>
        </w:rPr>
        <w:br/>
      </w:r>
    </w:p>
    <w:p w14:paraId="421B3309" w14:textId="77777777" w:rsidR="005A303A" w:rsidRPr="00A44439" w:rsidRDefault="005A303A" w:rsidP="61A36F78">
      <w:pPr>
        <w:rPr>
          <w:rFonts w:eastAsiaTheme="minorEastAsia"/>
          <w:lang w:val="en-GB" w:eastAsia="en-US"/>
        </w:rPr>
      </w:pPr>
    </w:p>
    <w:p w14:paraId="156003BE" w14:textId="77777777" w:rsidR="005A303A" w:rsidRPr="00A44439" w:rsidRDefault="005A303A" w:rsidP="61A36F78">
      <w:pPr>
        <w:rPr>
          <w:rFonts w:eastAsiaTheme="minorEastAsia"/>
          <w:lang w:val="en-GB" w:eastAsia="en-US"/>
        </w:rPr>
      </w:pPr>
    </w:p>
    <w:p w14:paraId="233D0B6A" w14:textId="77777777" w:rsidR="000F2B7D" w:rsidRDefault="000F2B7D" w:rsidP="00264DD5">
      <w:pPr>
        <w:spacing w:before="240" w:after="240"/>
        <w:rPr>
          <w:rFonts w:eastAsiaTheme="minorEastAsia"/>
          <w:lang w:val="en-GB" w:eastAsia="en-US"/>
        </w:rPr>
      </w:pPr>
    </w:p>
    <w:p w14:paraId="7D253818" w14:textId="77777777" w:rsidR="009864E7" w:rsidRDefault="009864E7" w:rsidP="00264DD5">
      <w:pPr>
        <w:spacing w:before="240" w:after="240"/>
        <w:rPr>
          <w:rFonts w:eastAsiaTheme="minorEastAsia"/>
          <w:lang w:val="en-GB" w:eastAsia="en-US"/>
        </w:rPr>
      </w:pPr>
    </w:p>
    <w:p w14:paraId="718FF153" w14:textId="77777777" w:rsidR="009864E7" w:rsidRDefault="009864E7" w:rsidP="00264DD5">
      <w:pPr>
        <w:spacing w:before="240" w:after="240"/>
        <w:rPr>
          <w:rFonts w:eastAsiaTheme="minorEastAsia"/>
          <w:lang w:val="en-GB" w:eastAsia="en-US"/>
        </w:rPr>
      </w:pPr>
    </w:p>
    <w:p w14:paraId="0992C7FD" w14:textId="53CE0FB2" w:rsidR="364C7A2B" w:rsidRPr="00A44439" w:rsidRDefault="00A44439" w:rsidP="00264DD5">
      <w:pPr>
        <w:spacing w:before="240" w:after="240"/>
        <w:rPr>
          <w:rFonts w:eastAsia="Arial" w:cs="Arial"/>
          <w:szCs w:val="20"/>
          <w:lang w:val="en-GB"/>
        </w:rPr>
      </w:pPr>
      <w:r w:rsidRPr="00A44439">
        <w:rPr>
          <w:rStyle w:val="Kop2Char"/>
          <w:lang w:val="en-GB"/>
        </w:rPr>
        <w:lastRenderedPageBreak/>
        <w:t>Termination of a permanent employment contract</w:t>
      </w:r>
      <w:r w:rsidR="008C1030" w:rsidRPr="00A44439">
        <w:rPr>
          <w:rStyle w:val="Kop2Char"/>
          <w:lang w:val="en-GB"/>
        </w:rPr>
        <w:br/>
      </w:r>
      <w:r w:rsidRPr="00A44439">
        <w:rPr>
          <w:rFonts w:eastAsia="Arial" w:cs="Arial"/>
          <w:szCs w:val="20"/>
          <w:lang w:val="en-GB"/>
        </w:rPr>
        <w:t>Both the employer and the employee must terminate a permanent employment contract in writing, stating the reasons and observing the applicable notice period. In cases of urgent cause, termination must be immediate and explained in writing.</w:t>
      </w:r>
    </w:p>
    <w:p w14:paraId="33A3E853" w14:textId="2F23F3D0" w:rsidR="005D776B" w:rsidRPr="006623CE" w:rsidRDefault="00A44439" w:rsidP="005D776B">
      <w:pPr>
        <w:spacing w:before="100" w:beforeAutospacing="1" w:after="100" w:afterAutospacing="1"/>
        <w:rPr>
          <w:rFonts w:eastAsia="Arial" w:cs="Arial"/>
          <w:b/>
          <w:bCs/>
          <w:szCs w:val="20"/>
          <w:u w:val="single"/>
        </w:rPr>
      </w:pPr>
      <w:proofErr w:type="spellStart"/>
      <w:r>
        <w:rPr>
          <w:rFonts w:eastAsia="Arial" w:cs="Arial"/>
          <w:b/>
          <w:bCs/>
          <w:szCs w:val="20"/>
          <w:u w:val="single"/>
        </w:rPr>
        <w:t>Notice</w:t>
      </w:r>
      <w:proofErr w:type="spellEnd"/>
      <w:r>
        <w:rPr>
          <w:rFonts w:eastAsia="Arial" w:cs="Arial"/>
          <w:b/>
          <w:bCs/>
          <w:szCs w:val="20"/>
          <w:u w:val="single"/>
        </w:rPr>
        <w:t xml:space="preserve"> </w:t>
      </w:r>
      <w:proofErr w:type="spellStart"/>
      <w:r>
        <w:rPr>
          <w:rFonts w:eastAsia="Arial" w:cs="Arial"/>
          <w:b/>
          <w:bCs/>
          <w:szCs w:val="20"/>
          <w:u w:val="single"/>
        </w:rPr>
        <w:t>periods</w:t>
      </w:r>
      <w:proofErr w:type="spellEnd"/>
      <w:r w:rsidR="005D776B" w:rsidRPr="006623CE">
        <w:rPr>
          <w:rFonts w:eastAsia="Arial" w:cs="Arial"/>
          <w:b/>
          <w:bCs/>
          <w:szCs w:val="20"/>
          <w:u w:val="single"/>
        </w:rPr>
        <w:t>:</w:t>
      </w:r>
    </w:p>
    <w:p w14:paraId="3214785E" w14:textId="4A53B749" w:rsidR="005D776B" w:rsidRPr="00A44439" w:rsidRDefault="00A44439" w:rsidP="005D776B">
      <w:pPr>
        <w:numPr>
          <w:ilvl w:val="0"/>
          <w:numId w:val="16"/>
        </w:numPr>
        <w:spacing w:before="100" w:beforeAutospacing="1" w:after="100" w:afterAutospacing="1"/>
        <w:rPr>
          <w:rFonts w:eastAsia="Arial" w:cs="Arial"/>
          <w:szCs w:val="20"/>
          <w:lang w:val="en-GB"/>
        </w:rPr>
      </w:pPr>
      <w:r w:rsidRPr="00A44439">
        <w:rPr>
          <w:rFonts w:eastAsia="Arial" w:cs="Arial"/>
          <w:b/>
          <w:bCs/>
          <w:szCs w:val="20"/>
          <w:lang w:val="en-GB"/>
        </w:rPr>
        <w:t>Employee</w:t>
      </w:r>
      <w:r w:rsidR="005D776B" w:rsidRPr="00A44439">
        <w:rPr>
          <w:rFonts w:eastAsia="Arial" w:cs="Arial"/>
          <w:szCs w:val="20"/>
          <w:lang w:val="en-GB"/>
        </w:rPr>
        <w:t xml:space="preserve">: </w:t>
      </w:r>
      <w:r w:rsidRPr="00A44439">
        <w:rPr>
          <w:rFonts w:eastAsia="Arial" w:cs="Arial"/>
          <w:szCs w:val="20"/>
          <w:lang w:val="en-GB"/>
        </w:rPr>
        <w:t xml:space="preserve"> The standard notice period is one month, unless otherwise agreed in writing. If a longer notice period is agreed for the employee, the employer must observe at least double that period.</w:t>
      </w:r>
      <w:r w:rsidR="00A7300F" w:rsidRPr="00A44439">
        <w:rPr>
          <w:rFonts w:eastAsia="Arial" w:cs="Arial"/>
          <w:szCs w:val="20"/>
          <w:lang w:val="en-GB"/>
        </w:rPr>
        <w:br/>
      </w:r>
    </w:p>
    <w:p w14:paraId="565A7B2C" w14:textId="0C05BEFB" w:rsidR="005D776B" w:rsidRPr="006623CE" w:rsidRDefault="00A44439" w:rsidP="005D776B">
      <w:pPr>
        <w:numPr>
          <w:ilvl w:val="0"/>
          <w:numId w:val="16"/>
        </w:numPr>
        <w:spacing w:before="100" w:beforeAutospacing="1" w:after="100" w:afterAutospacing="1"/>
        <w:rPr>
          <w:rFonts w:eastAsia="Arial" w:cs="Arial"/>
          <w:szCs w:val="20"/>
        </w:rPr>
      </w:pPr>
      <w:proofErr w:type="spellStart"/>
      <w:r>
        <w:rPr>
          <w:rFonts w:eastAsia="Arial" w:cs="Arial"/>
          <w:b/>
          <w:bCs/>
          <w:szCs w:val="20"/>
        </w:rPr>
        <w:t>Employer</w:t>
      </w:r>
      <w:proofErr w:type="spellEnd"/>
      <w:r w:rsidR="005D776B" w:rsidRPr="006623CE">
        <w:rPr>
          <w:rFonts w:eastAsia="Arial" w:cs="Arial"/>
          <w:szCs w:val="20"/>
        </w:rPr>
        <w:t>:</w:t>
      </w:r>
    </w:p>
    <w:p w14:paraId="77253C41" w14:textId="77777777" w:rsidR="000F2B7D" w:rsidRPr="000F2B7D" w:rsidRDefault="000F2B7D" w:rsidP="005D776B">
      <w:pPr>
        <w:numPr>
          <w:ilvl w:val="1"/>
          <w:numId w:val="16"/>
        </w:numPr>
        <w:spacing w:before="100" w:beforeAutospacing="1" w:after="100" w:afterAutospacing="1"/>
        <w:rPr>
          <w:rFonts w:eastAsia="Arial" w:cs="Arial"/>
          <w:szCs w:val="20"/>
          <w:lang w:val="en-GB"/>
        </w:rPr>
      </w:pPr>
      <w:r w:rsidRPr="000F2B7D">
        <w:rPr>
          <w:rFonts w:eastAsia="Arial" w:cs="Arial"/>
          <w:szCs w:val="20"/>
          <w:lang w:val="en-GB"/>
        </w:rPr>
        <w:t>Less than 5 years of service: 1 month</w:t>
      </w:r>
    </w:p>
    <w:p w14:paraId="49FC3258" w14:textId="77777777" w:rsidR="000F2B7D" w:rsidRDefault="000F2B7D" w:rsidP="005D776B">
      <w:pPr>
        <w:numPr>
          <w:ilvl w:val="1"/>
          <w:numId w:val="16"/>
        </w:numPr>
        <w:spacing w:before="100" w:beforeAutospacing="1" w:after="100" w:afterAutospacing="1"/>
        <w:rPr>
          <w:rFonts w:eastAsia="Arial" w:cs="Arial"/>
          <w:szCs w:val="20"/>
        </w:rPr>
      </w:pPr>
      <w:r w:rsidRPr="000F2B7D">
        <w:rPr>
          <w:rFonts w:eastAsia="Arial" w:cs="Arial"/>
          <w:szCs w:val="20"/>
        </w:rPr>
        <w:t xml:space="preserve">5 </w:t>
      </w:r>
      <w:proofErr w:type="spellStart"/>
      <w:r w:rsidRPr="000F2B7D">
        <w:rPr>
          <w:rFonts w:eastAsia="Arial" w:cs="Arial"/>
          <w:szCs w:val="20"/>
        </w:rPr>
        <w:t>to</w:t>
      </w:r>
      <w:proofErr w:type="spellEnd"/>
      <w:r w:rsidRPr="000F2B7D">
        <w:rPr>
          <w:rFonts w:eastAsia="Arial" w:cs="Arial"/>
          <w:szCs w:val="20"/>
        </w:rPr>
        <w:t xml:space="preserve"> 10 </w:t>
      </w:r>
      <w:proofErr w:type="spellStart"/>
      <w:r w:rsidRPr="000F2B7D">
        <w:rPr>
          <w:rFonts w:eastAsia="Arial" w:cs="Arial"/>
          <w:szCs w:val="20"/>
        </w:rPr>
        <w:t>years</w:t>
      </w:r>
      <w:proofErr w:type="spellEnd"/>
      <w:r w:rsidRPr="000F2B7D">
        <w:rPr>
          <w:rFonts w:eastAsia="Arial" w:cs="Arial"/>
          <w:szCs w:val="20"/>
        </w:rPr>
        <w:t xml:space="preserve"> of service: 2 </w:t>
      </w:r>
      <w:proofErr w:type="spellStart"/>
      <w:r w:rsidRPr="000F2B7D">
        <w:rPr>
          <w:rFonts w:eastAsia="Arial" w:cs="Arial"/>
          <w:szCs w:val="20"/>
        </w:rPr>
        <w:t>months</w:t>
      </w:r>
      <w:proofErr w:type="spellEnd"/>
    </w:p>
    <w:p w14:paraId="56E5564A" w14:textId="77777777" w:rsidR="000F2B7D" w:rsidRDefault="000F2B7D" w:rsidP="005D776B">
      <w:pPr>
        <w:numPr>
          <w:ilvl w:val="1"/>
          <w:numId w:val="16"/>
        </w:numPr>
        <w:spacing w:before="100" w:beforeAutospacing="1" w:after="100" w:afterAutospacing="1"/>
        <w:rPr>
          <w:rFonts w:eastAsia="Arial" w:cs="Arial"/>
          <w:szCs w:val="20"/>
        </w:rPr>
      </w:pPr>
      <w:r w:rsidRPr="000F2B7D">
        <w:rPr>
          <w:rFonts w:eastAsia="Arial" w:cs="Arial"/>
          <w:szCs w:val="20"/>
        </w:rPr>
        <w:t xml:space="preserve">10 </w:t>
      </w:r>
      <w:proofErr w:type="spellStart"/>
      <w:r w:rsidRPr="000F2B7D">
        <w:rPr>
          <w:rFonts w:eastAsia="Arial" w:cs="Arial"/>
          <w:szCs w:val="20"/>
        </w:rPr>
        <w:t>to</w:t>
      </w:r>
      <w:proofErr w:type="spellEnd"/>
      <w:r w:rsidRPr="000F2B7D">
        <w:rPr>
          <w:rFonts w:eastAsia="Arial" w:cs="Arial"/>
          <w:szCs w:val="20"/>
        </w:rPr>
        <w:t xml:space="preserve"> 15 </w:t>
      </w:r>
      <w:proofErr w:type="spellStart"/>
      <w:r w:rsidRPr="000F2B7D">
        <w:rPr>
          <w:rFonts w:eastAsia="Arial" w:cs="Arial"/>
          <w:szCs w:val="20"/>
        </w:rPr>
        <w:t>years</w:t>
      </w:r>
      <w:proofErr w:type="spellEnd"/>
      <w:r w:rsidRPr="000F2B7D">
        <w:rPr>
          <w:rFonts w:eastAsia="Arial" w:cs="Arial"/>
          <w:szCs w:val="20"/>
        </w:rPr>
        <w:t xml:space="preserve"> of service: 3 </w:t>
      </w:r>
      <w:proofErr w:type="spellStart"/>
      <w:r w:rsidRPr="000F2B7D">
        <w:rPr>
          <w:rFonts w:eastAsia="Arial" w:cs="Arial"/>
          <w:szCs w:val="20"/>
        </w:rPr>
        <w:t>months</w:t>
      </w:r>
      <w:proofErr w:type="spellEnd"/>
    </w:p>
    <w:p w14:paraId="55A44326" w14:textId="03F5DC9C" w:rsidR="005D776B" w:rsidRPr="006623CE" w:rsidRDefault="005D776B" w:rsidP="005D776B">
      <w:pPr>
        <w:numPr>
          <w:ilvl w:val="1"/>
          <w:numId w:val="16"/>
        </w:numPr>
        <w:spacing w:before="100" w:beforeAutospacing="1" w:after="100" w:afterAutospacing="1"/>
        <w:rPr>
          <w:rFonts w:eastAsia="Arial" w:cs="Arial"/>
          <w:szCs w:val="20"/>
        </w:rPr>
      </w:pPr>
      <w:r w:rsidRPr="000F2B7D">
        <w:rPr>
          <w:rFonts w:eastAsia="Arial" w:cs="Arial"/>
          <w:szCs w:val="20"/>
          <w:lang w:val="en-GB"/>
        </w:rPr>
        <w:t xml:space="preserve">15 </w:t>
      </w:r>
      <w:r w:rsidR="000F2B7D" w:rsidRPr="000F2B7D">
        <w:rPr>
          <w:rFonts w:eastAsia="Arial" w:cs="Arial"/>
          <w:szCs w:val="20"/>
          <w:lang w:val="en-GB"/>
        </w:rPr>
        <w:t>years or more: 4 months</w:t>
      </w:r>
    </w:p>
    <w:p w14:paraId="19B0F53B" w14:textId="2A3737E7" w:rsidR="005D776B" w:rsidRPr="000F2B7D" w:rsidRDefault="000F2B7D" w:rsidP="005D776B">
      <w:pPr>
        <w:spacing w:before="100" w:beforeAutospacing="1" w:after="100" w:afterAutospacing="1"/>
        <w:rPr>
          <w:rFonts w:eastAsia="Arial" w:cs="Arial"/>
          <w:szCs w:val="20"/>
          <w:lang w:val="en-GB"/>
        </w:rPr>
      </w:pPr>
      <w:r w:rsidRPr="000F2B7D">
        <w:rPr>
          <w:rFonts w:eastAsia="Arial" w:cs="Arial"/>
          <w:szCs w:val="20"/>
          <w:lang w:val="en-GB"/>
        </w:rPr>
        <w:t>Termination takes effect at the end of the month, unless otherwise agreed. Please refer to your employment contract for more details on the notice period and other conditions.</w:t>
      </w:r>
    </w:p>
    <w:p w14:paraId="45CF11A4" w14:textId="49C8578D" w:rsidR="00E55953" w:rsidRPr="000F2B7D" w:rsidRDefault="00E55953" w:rsidP="005D776B">
      <w:pPr>
        <w:pStyle w:val="Lijstalinea"/>
        <w:spacing w:after="0"/>
        <w:ind w:left="1440"/>
        <w:rPr>
          <w:rFonts w:ascii="Arial" w:eastAsia="Arial" w:hAnsi="Arial" w:cs="Arial"/>
          <w:sz w:val="20"/>
          <w:szCs w:val="20"/>
          <w:lang w:val="en-GB" w:eastAsia="nl-NL"/>
        </w:rPr>
      </w:pPr>
    </w:p>
    <w:p w14:paraId="39C1F9AA" w14:textId="7F5E9C19" w:rsidR="00FE675D" w:rsidRPr="000F2B7D" w:rsidRDefault="00021122" w:rsidP="00FE675D">
      <w:pPr>
        <w:rPr>
          <w:lang w:val="en-GB" w:eastAsia="ar-SA"/>
        </w:rPr>
      </w:pPr>
      <w:r w:rsidRPr="006623CE">
        <w:rPr>
          <w:rFonts w:ascii="Garnett Semibold" w:hAnsi="Garnett Semibold"/>
          <w:noProof/>
        </w:rPr>
        <w:drawing>
          <wp:anchor distT="0" distB="0" distL="114300" distR="114300" simplePos="0" relativeHeight="251658243" behindDoc="0" locked="0" layoutInCell="1" allowOverlap="1" wp14:anchorId="35946747" wp14:editId="35F4DCA8">
            <wp:simplePos x="0" y="0"/>
            <wp:positionH relativeFrom="column">
              <wp:posOffset>1845506</wp:posOffset>
            </wp:positionH>
            <wp:positionV relativeFrom="paragraph">
              <wp:posOffset>124216</wp:posOffset>
            </wp:positionV>
            <wp:extent cx="4548554" cy="4548554"/>
            <wp:effectExtent l="0" t="0" r="0" b="0"/>
            <wp:wrapNone/>
            <wp:docPr id="81" name="Graphic 81" descr="Contract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Graphic 81" descr="Contract met effen opvulling"/>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4553105" cy="4553105"/>
                    </a:xfrm>
                    <a:prstGeom prst="rect">
                      <a:avLst/>
                    </a:prstGeom>
                  </pic:spPr>
                </pic:pic>
              </a:graphicData>
            </a:graphic>
            <wp14:sizeRelH relativeFrom="margin">
              <wp14:pctWidth>0</wp14:pctWidth>
            </wp14:sizeRelH>
            <wp14:sizeRelV relativeFrom="margin">
              <wp14:pctHeight>0</wp14:pctHeight>
            </wp14:sizeRelV>
          </wp:anchor>
        </w:drawing>
      </w:r>
    </w:p>
    <w:p w14:paraId="0AE542F9" w14:textId="799FEE2E" w:rsidR="00690D9E" w:rsidRPr="000F2B7D" w:rsidRDefault="00690D9E" w:rsidP="00FE675D">
      <w:pPr>
        <w:rPr>
          <w:lang w:val="en-GB" w:eastAsia="ar-SA"/>
        </w:rPr>
      </w:pPr>
    </w:p>
    <w:p w14:paraId="7990A893" w14:textId="77777777" w:rsidR="00690D9E" w:rsidRPr="000F2B7D" w:rsidRDefault="00690D9E" w:rsidP="00FE675D">
      <w:pPr>
        <w:rPr>
          <w:lang w:val="en-GB" w:eastAsia="ar-SA"/>
        </w:rPr>
      </w:pPr>
    </w:p>
    <w:p w14:paraId="6D6DFE7D" w14:textId="77777777" w:rsidR="00690D9E" w:rsidRPr="000F2B7D" w:rsidRDefault="00690D9E" w:rsidP="00FE675D">
      <w:pPr>
        <w:rPr>
          <w:lang w:val="en-GB" w:eastAsia="ar-SA"/>
        </w:rPr>
      </w:pPr>
    </w:p>
    <w:p w14:paraId="2E3DCD8F" w14:textId="77777777" w:rsidR="00690D9E" w:rsidRPr="000F2B7D" w:rsidRDefault="00690D9E" w:rsidP="00FE675D">
      <w:pPr>
        <w:rPr>
          <w:lang w:val="en-GB" w:eastAsia="ar-SA"/>
        </w:rPr>
      </w:pPr>
    </w:p>
    <w:p w14:paraId="7C6835F8" w14:textId="77777777" w:rsidR="00690D9E" w:rsidRPr="000F2B7D" w:rsidRDefault="00690D9E" w:rsidP="00FE675D">
      <w:pPr>
        <w:rPr>
          <w:lang w:val="en-GB" w:eastAsia="ar-SA"/>
        </w:rPr>
      </w:pPr>
    </w:p>
    <w:p w14:paraId="4A0C61C4" w14:textId="77777777" w:rsidR="00690D9E" w:rsidRPr="000F2B7D" w:rsidRDefault="00690D9E" w:rsidP="00FE675D">
      <w:pPr>
        <w:rPr>
          <w:lang w:val="en-GB" w:eastAsia="ar-SA"/>
        </w:rPr>
      </w:pPr>
    </w:p>
    <w:p w14:paraId="29A31DEE" w14:textId="77777777" w:rsidR="00690D9E" w:rsidRPr="000F2B7D" w:rsidRDefault="00690D9E" w:rsidP="00FE675D">
      <w:pPr>
        <w:rPr>
          <w:lang w:val="en-GB" w:eastAsia="ar-SA"/>
        </w:rPr>
      </w:pPr>
    </w:p>
    <w:p w14:paraId="352DA6ED" w14:textId="77777777" w:rsidR="00690D9E" w:rsidRPr="000F2B7D" w:rsidRDefault="00690D9E" w:rsidP="00FE675D">
      <w:pPr>
        <w:rPr>
          <w:lang w:val="en-GB" w:eastAsia="ar-SA"/>
        </w:rPr>
      </w:pPr>
    </w:p>
    <w:p w14:paraId="22870FD0" w14:textId="77777777" w:rsidR="00690D9E" w:rsidRPr="000F2B7D" w:rsidRDefault="00690D9E" w:rsidP="00FE675D">
      <w:pPr>
        <w:rPr>
          <w:lang w:val="en-GB" w:eastAsia="ar-SA"/>
        </w:rPr>
      </w:pPr>
    </w:p>
    <w:p w14:paraId="7F7FD275" w14:textId="77777777" w:rsidR="00690D9E" w:rsidRPr="000F2B7D" w:rsidRDefault="00690D9E" w:rsidP="00FE675D">
      <w:pPr>
        <w:rPr>
          <w:lang w:val="en-GB" w:eastAsia="ar-SA"/>
        </w:rPr>
      </w:pPr>
    </w:p>
    <w:p w14:paraId="40D17708" w14:textId="77777777" w:rsidR="00690D9E" w:rsidRPr="000F2B7D" w:rsidRDefault="00690D9E" w:rsidP="00FE675D">
      <w:pPr>
        <w:rPr>
          <w:lang w:val="en-GB" w:eastAsia="ar-SA"/>
        </w:rPr>
      </w:pPr>
    </w:p>
    <w:p w14:paraId="5F1AFBEF" w14:textId="77777777" w:rsidR="00690D9E" w:rsidRPr="000F2B7D" w:rsidRDefault="00690D9E" w:rsidP="00FE675D">
      <w:pPr>
        <w:rPr>
          <w:lang w:val="en-GB" w:eastAsia="ar-SA"/>
        </w:rPr>
      </w:pPr>
    </w:p>
    <w:p w14:paraId="5155D4A7" w14:textId="77777777" w:rsidR="00690D9E" w:rsidRPr="000F2B7D" w:rsidRDefault="00690D9E" w:rsidP="00FE675D">
      <w:pPr>
        <w:rPr>
          <w:lang w:val="en-GB" w:eastAsia="ar-SA"/>
        </w:rPr>
      </w:pPr>
    </w:p>
    <w:p w14:paraId="2527713E" w14:textId="77777777" w:rsidR="00FD74B0" w:rsidRPr="000F2B7D" w:rsidRDefault="00FD74B0" w:rsidP="00FE675D">
      <w:pPr>
        <w:rPr>
          <w:lang w:val="en-GB" w:eastAsia="ar-SA"/>
        </w:rPr>
      </w:pPr>
    </w:p>
    <w:p w14:paraId="4FFA66F9" w14:textId="77777777" w:rsidR="00FD74B0" w:rsidRPr="000F2B7D" w:rsidRDefault="00FD74B0" w:rsidP="00FE675D">
      <w:pPr>
        <w:rPr>
          <w:lang w:val="en-GB" w:eastAsia="ar-SA"/>
        </w:rPr>
      </w:pPr>
    </w:p>
    <w:p w14:paraId="3113D1AE" w14:textId="77777777" w:rsidR="00FD74B0" w:rsidRPr="000F2B7D" w:rsidRDefault="00FD74B0" w:rsidP="00FE675D">
      <w:pPr>
        <w:rPr>
          <w:lang w:val="en-GB" w:eastAsia="ar-SA"/>
        </w:rPr>
      </w:pPr>
    </w:p>
    <w:p w14:paraId="2430C719" w14:textId="77777777" w:rsidR="00FD74B0" w:rsidRPr="000F2B7D" w:rsidRDefault="00FD74B0" w:rsidP="00FE675D">
      <w:pPr>
        <w:rPr>
          <w:lang w:val="en-GB" w:eastAsia="ar-SA"/>
        </w:rPr>
      </w:pPr>
    </w:p>
    <w:p w14:paraId="2B1A6D9F" w14:textId="77777777" w:rsidR="00285AB9" w:rsidRPr="000F2B7D" w:rsidRDefault="00285AB9" w:rsidP="00FE675D">
      <w:pPr>
        <w:rPr>
          <w:lang w:val="en-GB" w:eastAsia="ar-SA"/>
        </w:rPr>
      </w:pPr>
    </w:p>
    <w:p w14:paraId="144F4B49" w14:textId="77777777" w:rsidR="00285AB9" w:rsidRPr="000F2B7D" w:rsidRDefault="00285AB9" w:rsidP="00FE675D">
      <w:pPr>
        <w:rPr>
          <w:lang w:val="en-GB" w:eastAsia="ar-SA"/>
        </w:rPr>
      </w:pPr>
    </w:p>
    <w:p w14:paraId="6A539780" w14:textId="77777777" w:rsidR="00285AB9" w:rsidRPr="000F2B7D" w:rsidRDefault="00285AB9" w:rsidP="00FE675D">
      <w:pPr>
        <w:rPr>
          <w:lang w:val="en-GB" w:eastAsia="ar-SA"/>
        </w:rPr>
      </w:pPr>
    </w:p>
    <w:p w14:paraId="148495B3" w14:textId="77777777" w:rsidR="00285AB9" w:rsidRPr="000F2B7D" w:rsidRDefault="00285AB9" w:rsidP="00FE675D">
      <w:pPr>
        <w:rPr>
          <w:lang w:val="en-GB" w:eastAsia="ar-SA"/>
        </w:rPr>
      </w:pPr>
    </w:p>
    <w:p w14:paraId="00E6E11D" w14:textId="77777777" w:rsidR="00285AB9" w:rsidRPr="000F2B7D" w:rsidRDefault="00285AB9" w:rsidP="00FE675D">
      <w:pPr>
        <w:rPr>
          <w:lang w:val="en-GB" w:eastAsia="ar-SA"/>
        </w:rPr>
      </w:pPr>
    </w:p>
    <w:p w14:paraId="026712E0" w14:textId="77777777" w:rsidR="00285AB9" w:rsidRPr="000F2B7D" w:rsidRDefault="00285AB9" w:rsidP="00FE675D">
      <w:pPr>
        <w:rPr>
          <w:lang w:val="en-GB" w:eastAsia="ar-SA"/>
        </w:rPr>
      </w:pPr>
    </w:p>
    <w:p w14:paraId="43DF30B3" w14:textId="77777777" w:rsidR="00285AB9" w:rsidRPr="000F2B7D" w:rsidRDefault="00285AB9" w:rsidP="00FE675D">
      <w:pPr>
        <w:rPr>
          <w:lang w:val="en-GB" w:eastAsia="ar-SA"/>
        </w:rPr>
      </w:pPr>
    </w:p>
    <w:p w14:paraId="3CC3A2B5" w14:textId="77777777" w:rsidR="00285AB9" w:rsidRPr="000F2B7D" w:rsidRDefault="00285AB9" w:rsidP="00FE675D">
      <w:pPr>
        <w:rPr>
          <w:lang w:val="en-GB" w:eastAsia="ar-SA"/>
        </w:rPr>
      </w:pPr>
    </w:p>
    <w:p w14:paraId="6B9C4B53" w14:textId="77777777" w:rsidR="00285AB9" w:rsidRPr="000F2B7D" w:rsidRDefault="00285AB9" w:rsidP="00FE675D">
      <w:pPr>
        <w:rPr>
          <w:lang w:val="en-GB" w:eastAsia="ar-SA"/>
        </w:rPr>
      </w:pPr>
    </w:p>
    <w:p w14:paraId="491093AC" w14:textId="77777777" w:rsidR="00FD74B0" w:rsidRPr="000F2B7D" w:rsidRDefault="00FD74B0" w:rsidP="00FE675D">
      <w:pPr>
        <w:rPr>
          <w:lang w:val="en-GB" w:eastAsia="ar-SA"/>
        </w:rPr>
      </w:pPr>
    </w:p>
    <w:p w14:paraId="579CEA8C" w14:textId="77777777" w:rsidR="005A303A" w:rsidRPr="000F2B7D" w:rsidRDefault="005A303A" w:rsidP="00FE675D">
      <w:pPr>
        <w:rPr>
          <w:lang w:val="en-GB" w:eastAsia="ar-SA"/>
        </w:rPr>
      </w:pPr>
    </w:p>
    <w:p w14:paraId="7B8788F3" w14:textId="77777777" w:rsidR="005A303A" w:rsidRPr="000F2B7D" w:rsidRDefault="005A303A" w:rsidP="00FE675D">
      <w:pPr>
        <w:rPr>
          <w:lang w:val="en-GB" w:eastAsia="ar-SA"/>
        </w:rPr>
      </w:pPr>
    </w:p>
    <w:p w14:paraId="536D4F5D" w14:textId="77777777" w:rsidR="005A303A" w:rsidRPr="000F2B7D" w:rsidRDefault="005A303A" w:rsidP="00FE675D">
      <w:pPr>
        <w:rPr>
          <w:lang w:val="en-GB" w:eastAsia="ar-SA"/>
        </w:rPr>
      </w:pPr>
    </w:p>
    <w:p w14:paraId="12AAFA00" w14:textId="77777777" w:rsidR="005A303A" w:rsidRPr="000F2B7D" w:rsidRDefault="005A303A" w:rsidP="00FE675D">
      <w:pPr>
        <w:rPr>
          <w:lang w:val="en-GB" w:eastAsia="ar-SA"/>
        </w:rPr>
      </w:pPr>
    </w:p>
    <w:p w14:paraId="390D5747" w14:textId="77777777" w:rsidR="005A303A" w:rsidRPr="000F2B7D" w:rsidRDefault="005A303A" w:rsidP="00FE675D">
      <w:pPr>
        <w:rPr>
          <w:lang w:val="en-GB" w:eastAsia="ar-SA"/>
        </w:rPr>
      </w:pPr>
    </w:p>
    <w:p w14:paraId="7E0C63B7" w14:textId="77777777" w:rsidR="005A303A" w:rsidRPr="000F2B7D" w:rsidRDefault="005A303A" w:rsidP="00FE675D">
      <w:pPr>
        <w:rPr>
          <w:lang w:val="en-GB" w:eastAsia="ar-SA"/>
        </w:rPr>
      </w:pPr>
    </w:p>
    <w:p w14:paraId="74B74AD6" w14:textId="77777777" w:rsidR="005A303A" w:rsidRPr="000F2B7D" w:rsidRDefault="005A303A" w:rsidP="00FE675D">
      <w:pPr>
        <w:rPr>
          <w:lang w:val="en-GB" w:eastAsia="ar-SA"/>
        </w:rPr>
      </w:pPr>
    </w:p>
    <w:p w14:paraId="790A683D" w14:textId="77777777" w:rsidR="00FD74B0" w:rsidRPr="000F2B7D" w:rsidRDefault="00FD74B0" w:rsidP="00FE675D">
      <w:pPr>
        <w:rPr>
          <w:lang w:val="en-GB" w:eastAsia="ar-SA"/>
        </w:rPr>
      </w:pPr>
    </w:p>
    <w:p w14:paraId="24E48C08" w14:textId="77777777" w:rsidR="000F2B7D" w:rsidRPr="000E5330" w:rsidRDefault="000F2B7D" w:rsidP="00FD74B0">
      <w:pPr>
        <w:pStyle w:val="Kop1"/>
        <w:rPr>
          <w:lang w:val="en-GB"/>
        </w:rPr>
      </w:pPr>
    </w:p>
    <w:p w14:paraId="1BD5C26B" w14:textId="6860ED7B" w:rsidR="00FD74B0" w:rsidRPr="000F2B7D" w:rsidRDefault="000F2B7D" w:rsidP="00FD74B0">
      <w:pPr>
        <w:pStyle w:val="Kop1"/>
        <w:rPr>
          <w:lang w:val="en-GB"/>
        </w:rPr>
        <w:sectPr w:rsidR="00FD74B0" w:rsidRPr="000F2B7D" w:rsidSect="00FD74B0">
          <w:type w:val="continuous"/>
          <w:pgSz w:w="11906" w:h="16838"/>
          <w:pgMar w:top="1560" w:right="1417" w:bottom="851" w:left="1417" w:header="708" w:footer="708" w:gutter="0"/>
          <w:cols w:space="708"/>
          <w:titlePg/>
          <w:docGrid w:linePitch="360"/>
        </w:sectPr>
      </w:pPr>
      <w:bookmarkStart w:id="6" w:name="_Toc196301491"/>
      <w:bookmarkStart w:id="7" w:name="_Toc197433396"/>
      <w:r w:rsidRPr="000F2B7D">
        <w:rPr>
          <w:lang w:val="en-GB"/>
        </w:rPr>
        <w:lastRenderedPageBreak/>
        <w:t>Workplace &amp; way of working</w:t>
      </w:r>
      <w:bookmarkEnd w:id="6"/>
      <w:bookmarkEnd w:id="7"/>
    </w:p>
    <w:p w14:paraId="062DA79E" w14:textId="182C7A84" w:rsidR="006E4AD8" w:rsidRPr="000F2B7D" w:rsidRDefault="006E4AD8" w:rsidP="00AB023C">
      <w:pPr>
        <w:pStyle w:val="Kop2"/>
        <w:rPr>
          <w:color w:val="000000"/>
          <w:sz w:val="22"/>
          <w:szCs w:val="22"/>
          <w:shd w:val="clear" w:color="auto" w:fill="FFFFFF"/>
          <w:lang w:val="en-GB"/>
        </w:rPr>
      </w:pPr>
      <w:r w:rsidRPr="000F2B7D">
        <w:rPr>
          <w:sz w:val="22"/>
          <w:szCs w:val="22"/>
          <w:shd w:val="clear" w:color="auto" w:fill="FFFFFF"/>
          <w:lang w:val="en-GB"/>
        </w:rPr>
        <w:t>Ad</w:t>
      </w:r>
      <w:r w:rsidR="005906F5">
        <w:rPr>
          <w:sz w:val="22"/>
          <w:szCs w:val="22"/>
          <w:shd w:val="clear" w:color="auto" w:fill="FFFFFF"/>
          <w:lang w:val="en-GB"/>
        </w:rPr>
        <w:t>d</w:t>
      </w:r>
      <w:r w:rsidRPr="000F2B7D">
        <w:rPr>
          <w:sz w:val="22"/>
          <w:szCs w:val="22"/>
          <w:shd w:val="clear" w:color="auto" w:fill="FFFFFF"/>
          <w:lang w:val="en-GB"/>
        </w:rPr>
        <w:t>res</w:t>
      </w:r>
      <w:r w:rsidR="000F2B7D" w:rsidRPr="000F2B7D">
        <w:rPr>
          <w:sz w:val="22"/>
          <w:szCs w:val="22"/>
          <w:shd w:val="clear" w:color="auto" w:fill="FFFFFF"/>
          <w:lang w:val="en-GB"/>
        </w:rPr>
        <w:t>s</w:t>
      </w:r>
    </w:p>
    <w:p w14:paraId="752E2FB1" w14:textId="0D9DC954" w:rsidR="00F443BD" w:rsidRPr="000F2B7D" w:rsidRDefault="007B4F56" w:rsidP="007B4F56">
      <w:pPr>
        <w:spacing w:line="360" w:lineRule="auto"/>
        <w:rPr>
          <w:lang w:val="en-GB" w:eastAsia="en-US"/>
        </w:rPr>
      </w:pPr>
      <w:r w:rsidRPr="000F2B7D">
        <w:rPr>
          <w:b/>
          <w:bCs/>
          <w:lang w:val="en-GB" w:eastAsia="en-US"/>
        </w:rPr>
        <w:t>&lt;</w:t>
      </w:r>
      <w:hyperlink r:id="rId32" w:history="1">
        <w:r w:rsidR="000F2B7D" w:rsidRPr="000F2B7D">
          <w:rPr>
            <w:rStyle w:val="Hyperlink"/>
            <w:b/>
            <w:bCs/>
            <w:lang w:val="en-GB" w:eastAsia="en-US"/>
          </w:rPr>
          <w:t>AGENCY</w:t>
        </w:r>
      </w:hyperlink>
      <w:r w:rsidRPr="000F2B7D">
        <w:rPr>
          <w:b/>
          <w:bCs/>
          <w:lang w:val="en-GB" w:eastAsia="en-US"/>
        </w:rPr>
        <w:t>&gt;</w:t>
      </w:r>
      <w:r w:rsidR="00F0179F" w:rsidRPr="000F2B7D">
        <w:rPr>
          <w:lang w:val="en-GB"/>
        </w:rPr>
        <w:br/>
      </w:r>
      <w:r w:rsidR="00F0179F" w:rsidRPr="000F2B7D">
        <w:rPr>
          <w:lang w:val="en-GB"/>
        </w:rPr>
        <w:br/>
      </w:r>
      <w:r w:rsidR="006D7C91" w:rsidRPr="000F2B7D">
        <w:rPr>
          <w:lang w:val="en-GB"/>
        </w:rPr>
        <w:t>[</w:t>
      </w:r>
      <w:r w:rsidR="000F2B7D" w:rsidRPr="000F2B7D">
        <w:rPr>
          <w:lang w:val="en-GB"/>
        </w:rPr>
        <w:t>Insert your agency’s website link</w:t>
      </w:r>
      <w:r w:rsidR="006D7C91" w:rsidRPr="000F2B7D">
        <w:rPr>
          <w:lang w:val="en-GB"/>
        </w:rPr>
        <w:t>]</w:t>
      </w:r>
    </w:p>
    <w:p w14:paraId="7C36EF09" w14:textId="0E9A3E93" w:rsidR="00E8495B" w:rsidRPr="001E61CE" w:rsidRDefault="000F2B7D" w:rsidP="000F2B7D">
      <w:pPr>
        <w:pStyle w:val="Kop2"/>
        <w:rPr>
          <w:rFonts w:ascii="Arial" w:eastAsia="Calibri" w:hAnsi="Arial" w:cs="Times New Roman"/>
          <w:b w:val="0"/>
          <w:bCs w:val="0"/>
          <w:color w:val="auto"/>
          <w:sz w:val="20"/>
          <w:szCs w:val="24"/>
          <w:lang w:val="en-GB" w:eastAsia="en-US"/>
        </w:rPr>
      </w:pPr>
      <w:r w:rsidRPr="000F2B7D">
        <w:rPr>
          <w:sz w:val="22"/>
          <w:szCs w:val="22"/>
          <w:lang w:val="en-GB"/>
        </w:rPr>
        <w:t>Building</w:t>
      </w:r>
      <w:r w:rsidR="00DB7720" w:rsidRPr="000F2B7D">
        <w:rPr>
          <w:rFonts w:ascii="Arial" w:eastAsia="Calibri" w:hAnsi="Arial" w:cs="Times New Roman"/>
          <w:b w:val="0"/>
          <w:bCs w:val="0"/>
          <w:color w:val="auto"/>
          <w:sz w:val="20"/>
          <w:szCs w:val="24"/>
          <w:lang w:val="en-GB" w:eastAsia="en-US"/>
        </w:rPr>
        <w:br/>
      </w:r>
      <w:r w:rsidRPr="000F2B7D">
        <w:rPr>
          <w:rFonts w:ascii="Arial" w:eastAsia="Calibri" w:hAnsi="Arial" w:cs="Times New Roman"/>
          <w:b w:val="0"/>
          <w:bCs w:val="0"/>
          <w:color w:val="auto"/>
          <w:sz w:val="20"/>
          <w:szCs w:val="24"/>
          <w:lang w:val="en-GB" w:eastAsia="en-US"/>
        </w:rPr>
        <w:t>&lt;</w:t>
      </w:r>
      <w:r w:rsidRPr="000F2B7D">
        <w:rPr>
          <w:rFonts w:ascii="Arial" w:eastAsia="Calibri" w:hAnsi="Arial" w:cs="Times New Roman"/>
          <w:color w:val="auto"/>
          <w:sz w:val="20"/>
          <w:szCs w:val="24"/>
          <w:lang w:val="en-GB" w:eastAsia="en-US"/>
        </w:rPr>
        <w:t>AGENCY</w:t>
      </w:r>
      <w:r w:rsidRPr="000F2B7D">
        <w:rPr>
          <w:rFonts w:ascii="Arial" w:eastAsia="Calibri" w:hAnsi="Arial" w:cs="Times New Roman"/>
          <w:b w:val="0"/>
          <w:bCs w:val="0"/>
          <w:color w:val="auto"/>
          <w:sz w:val="20"/>
          <w:szCs w:val="24"/>
          <w:lang w:val="en-GB" w:eastAsia="en-US"/>
        </w:rPr>
        <w:t>&gt; is located in a historic building that combines modern architecture with industrial elements. The space offers an inspiring work environment where the past and future meet. The office is designed to encourage creativity and collaboration and is situated in a location that is both functional and stylish for our daily work.</w:t>
      </w:r>
      <w:r w:rsidR="00DF3CAE" w:rsidRPr="000F2B7D">
        <w:rPr>
          <w:rFonts w:ascii="Arial" w:eastAsia="Calibri" w:hAnsi="Arial" w:cs="Times New Roman"/>
          <w:b w:val="0"/>
          <w:bCs w:val="0"/>
          <w:color w:val="auto"/>
          <w:sz w:val="20"/>
          <w:szCs w:val="24"/>
          <w:lang w:val="en-GB" w:eastAsia="en-US"/>
        </w:rPr>
        <w:br/>
      </w:r>
      <w:r w:rsidR="00DF3CAE" w:rsidRPr="000F2B7D">
        <w:rPr>
          <w:rFonts w:ascii="Arial" w:eastAsia="Calibri" w:hAnsi="Arial" w:cs="Times New Roman"/>
          <w:b w:val="0"/>
          <w:bCs w:val="0"/>
          <w:color w:val="auto"/>
          <w:sz w:val="20"/>
          <w:szCs w:val="24"/>
          <w:lang w:val="en-GB" w:eastAsia="en-US"/>
        </w:rPr>
        <w:br/>
      </w:r>
      <w:r w:rsidRPr="000F2B7D">
        <w:rPr>
          <w:sz w:val="22"/>
          <w:szCs w:val="22"/>
          <w:lang w:val="en-GB"/>
        </w:rPr>
        <w:t>Office access</w:t>
      </w:r>
      <w:r w:rsidR="00451D6D" w:rsidRPr="000F2B7D">
        <w:rPr>
          <w:sz w:val="22"/>
          <w:szCs w:val="22"/>
          <w:lang w:val="en-GB"/>
        </w:rPr>
        <w:br/>
      </w:r>
      <w:proofErr w:type="spellStart"/>
      <w:r w:rsidRPr="000F2B7D">
        <w:rPr>
          <w:rFonts w:ascii="Arial" w:eastAsia="Calibri" w:hAnsi="Arial" w:cs="Times New Roman"/>
          <w:b w:val="0"/>
          <w:bCs w:val="0"/>
          <w:color w:val="auto"/>
          <w:sz w:val="20"/>
          <w:szCs w:val="24"/>
          <w:lang w:val="en-GB" w:eastAsia="en-US"/>
        </w:rPr>
        <w:t>Access</w:t>
      </w:r>
      <w:proofErr w:type="spellEnd"/>
      <w:r w:rsidRPr="000F2B7D">
        <w:rPr>
          <w:rFonts w:ascii="Arial" w:eastAsia="Calibri" w:hAnsi="Arial" w:cs="Times New Roman"/>
          <w:b w:val="0"/>
          <w:bCs w:val="0"/>
          <w:color w:val="auto"/>
          <w:sz w:val="20"/>
          <w:szCs w:val="24"/>
          <w:lang w:val="en-GB" w:eastAsia="en-US"/>
        </w:rPr>
        <w:t xml:space="preserve"> to the &lt;</w:t>
      </w:r>
      <w:r w:rsidRPr="000F2B7D">
        <w:rPr>
          <w:rFonts w:ascii="Arial" w:eastAsia="Calibri" w:hAnsi="Arial" w:cs="Times New Roman"/>
          <w:color w:val="auto"/>
          <w:sz w:val="20"/>
          <w:szCs w:val="24"/>
          <w:lang w:val="en-GB" w:eastAsia="en-US"/>
        </w:rPr>
        <w:t>AGENCY</w:t>
      </w:r>
      <w:r w:rsidRPr="000F2B7D">
        <w:rPr>
          <w:rFonts w:ascii="Arial" w:eastAsia="Calibri" w:hAnsi="Arial" w:cs="Times New Roman"/>
          <w:b w:val="0"/>
          <w:bCs w:val="0"/>
          <w:color w:val="auto"/>
          <w:sz w:val="20"/>
          <w:szCs w:val="24"/>
          <w:lang w:val="en-GB" w:eastAsia="en-US"/>
        </w:rPr>
        <w:t>&gt; office is secured with an access pass. Upon entry, you’ll use your pass to open the main entrance. On your first working day, you will receive a pass that grants you access to the building and our office spaces during your time with the agency. Please make sure to always carry your pass with you to ensure smooth entry. If you lose or forget your pass, contact the reception desk or the facilities manager for a replacement.</w:t>
      </w:r>
      <w:r w:rsidR="00F96C35" w:rsidRPr="000F2B7D">
        <w:rPr>
          <w:rFonts w:ascii="Arial" w:eastAsia="Calibri" w:hAnsi="Arial" w:cs="Times New Roman"/>
          <w:b w:val="0"/>
          <w:bCs w:val="0"/>
          <w:color w:val="auto"/>
          <w:sz w:val="20"/>
          <w:szCs w:val="24"/>
          <w:lang w:val="en-GB" w:eastAsia="en-US"/>
        </w:rPr>
        <w:br/>
      </w:r>
      <w:r w:rsidR="00F96C35" w:rsidRPr="000F2B7D">
        <w:rPr>
          <w:rFonts w:ascii="Arial" w:eastAsia="Calibri" w:hAnsi="Arial" w:cs="Times New Roman"/>
          <w:b w:val="0"/>
          <w:bCs w:val="0"/>
          <w:color w:val="auto"/>
          <w:sz w:val="20"/>
          <w:szCs w:val="24"/>
          <w:lang w:val="en-GB" w:eastAsia="en-US"/>
        </w:rPr>
        <w:br/>
      </w:r>
      <w:r w:rsidRPr="000F2B7D">
        <w:rPr>
          <w:sz w:val="22"/>
          <w:szCs w:val="22"/>
          <w:lang w:val="en-GB"/>
        </w:rPr>
        <w:t>Office layout</w:t>
      </w:r>
      <w:r w:rsidR="00451D6D" w:rsidRPr="000F2B7D">
        <w:rPr>
          <w:sz w:val="22"/>
          <w:szCs w:val="22"/>
          <w:lang w:val="en-GB"/>
        </w:rPr>
        <w:br/>
      </w:r>
      <w:r w:rsidRPr="000F2B7D">
        <w:rPr>
          <w:rFonts w:ascii="Arial" w:eastAsia="Calibri" w:hAnsi="Arial" w:cs="Times New Roman"/>
          <w:b w:val="0"/>
          <w:bCs w:val="0"/>
          <w:color w:val="auto"/>
          <w:sz w:val="20"/>
          <w:szCs w:val="24"/>
          <w:lang w:val="en-GB" w:eastAsia="en-US"/>
        </w:rPr>
        <w:t>You’ll find our office layout and floor plan below to help you get oriented and find your way around quickly.</w:t>
      </w:r>
      <w:r>
        <w:rPr>
          <w:rFonts w:ascii="Arial" w:eastAsia="Calibri" w:hAnsi="Arial" w:cs="Times New Roman"/>
          <w:b w:val="0"/>
          <w:bCs w:val="0"/>
          <w:color w:val="auto"/>
          <w:sz w:val="20"/>
          <w:szCs w:val="24"/>
          <w:lang w:val="en-GB" w:eastAsia="en-US"/>
        </w:rPr>
        <w:br/>
      </w:r>
      <w:r w:rsidRPr="000F2B7D">
        <w:rPr>
          <w:rFonts w:ascii="Arial" w:eastAsia="Calibri" w:hAnsi="Arial" w:cs="Times New Roman"/>
          <w:b w:val="0"/>
          <w:bCs w:val="0"/>
          <w:color w:val="auto"/>
          <w:sz w:val="20"/>
          <w:szCs w:val="24"/>
          <w:lang w:val="en-GB" w:eastAsia="en-US"/>
        </w:rPr>
        <w:br/>
      </w:r>
      <w:r w:rsidRPr="001E61CE">
        <w:rPr>
          <w:rFonts w:ascii="Arial" w:eastAsia="Calibri" w:hAnsi="Arial" w:cs="Times New Roman"/>
          <w:b w:val="0"/>
          <w:bCs w:val="0"/>
          <w:color w:val="auto"/>
          <w:sz w:val="20"/>
          <w:szCs w:val="24"/>
          <w:lang w:val="en-GB" w:eastAsia="en-US"/>
        </w:rPr>
        <w:t>[Insert floor plan]</w:t>
      </w:r>
      <w:r w:rsidRPr="001E61CE">
        <w:rPr>
          <w:rFonts w:ascii="Arial" w:eastAsia="Calibri" w:hAnsi="Arial" w:cs="Times New Roman"/>
          <w:b w:val="0"/>
          <w:bCs w:val="0"/>
          <w:color w:val="auto"/>
          <w:sz w:val="20"/>
          <w:szCs w:val="24"/>
          <w:lang w:val="en-GB" w:eastAsia="en-US"/>
        </w:rPr>
        <w:br/>
      </w:r>
      <w:r w:rsidRPr="001E61CE">
        <w:rPr>
          <w:rFonts w:ascii="Arial" w:eastAsia="Calibri" w:hAnsi="Arial" w:cs="Times New Roman"/>
          <w:b w:val="0"/>
          <w:bCs w:val="0"/>
          <w:color w:val="auto"/>
          <w:sz w:val="20"/>
          <w:szCs w:val="24"/>
          <w:lang w:val="en-GB" w:eastAsia="en-US"/>
        </w:rPr>
        <w:br/>
      </w:r>
      <w:r w:rsidRPr="001E61CE">
        <w:rPr>
          <w:sz w:val="22"/>
          <w:szCs w:val="22"/>
          <w:lang w:val="en-GB"/>
        </w:rPr>
        <w:t>Loaned equipment</w:t>
      </w:r>
      <w:r w:rsidR="00446BEA" w:rsidRPr="001E61CE">
        <w:rPr>
          <w:sz w:val="22"/>
          <w:szCs w:val="22"/>
          <w:lang w:val="en-GB"/>
        </w:rPr>
        <w:br/>
      </w:r>
      <w:r w:rsidR="001E61CE" w:rsidRPr="001E61CE">
        <w:rPr>
          <w:rFonts w:ascii="Arial" w:eastAsia="Calibri" w:hAnsi="Arial" w:cs="Times New Roman"/>
          <w:b w:val="0"/>
          <w:bCs w:val="0"/>
          <w:color w:val="auto"/>
          <w:sz w:val="20"/>
          <w:szCs w:val="24"/>
          <w:lang w:val="en-GB" w:eastAsia="en-US"/>
        </w:rPr>
        <w:t>&lt;</w:t>
      </w:r>
      <w:r w:rsidR="001E61CE" w:rsidRPr="001E61CE">
        <w:rPr>
          <w:rFonts w:ascii="Arial" w:eastAsia="Calibri" w:hAnsi="Arial" w:cs="Times New Roman"/>
          <w:color w:val="auto"/>
          <w:sz w:val="20"/>
          <w:szCs w:val="24"/>
          <w:lang w:val="en-GB" w:eastAsia="en-US"/>
        </w:rPr>
        <w:t>AGENCY</w:t>
      </w:r>
      <w:r w:rsidR="001E61CE" w:rsidRPr="001E61CE">
        <w:rPr>
          <w:rFonts w:ascii="Arial" w:eastAsia="Calibri" w:hAnsi="Arial" w:cs="Times New Roman"/>
          <w:b w:val="0"/>
          <w:bCs w:val="0"/>
          <w:color w:val="auto"/>
          <w:sz w:val="20"/>
          <w:szCs w:val="24"/>
          <w:lang w:val="en-GB" w:eastAsia="en-US"/>
        </w:rPr>
        <w:t xml:space="preserve">&gt; provides certain materials and equipment to employees for temporary use. To borrow these items, you’ll need to complete and approve a loan form. These items remain the property of the </w:t>
      </w:r>
      <w:r w:rsidR="005906F5">
        <w:rPr>
          <w:rFonts w:ascii="Arial" w:eastAsia="Calibri" w:hAnsi="Arial" w:cs="Times New Roman"/>
          <w:b w:val="0"/>
          <w:bCs w:val="0"/>
          <w:color w:val="auto"/>
          <w:sz w:val="20"/>
          <w:szCs w:val="24"/>
          <w:lang w:val="en-GB" w:eastAsia="en-US"/>
        </w:rPr>
        <w:t>&lt;</w:t>
      </w:r>
      <w:r w:rsidR="005906F5" w:rsidRPr="005906F5">
        <w:rPr>
          <w:rFonts w:ascii="Arial" w:eastAsia="Calibri" w:hAnsi="Arial" w:cs="Times New Roman"/>
          <w:color w:val="auto"/>
          <w:sz w:val="20"/>
          <w:szCs w:val="24"/>
          <w:lang w:val="en-GB" w:eastAsia="en-US"/>
        </w:rPr>
        <w:t xml:space="preserve"> </w:t>
      </w:r>
      <w:r w:rsidR="005906F5" w:rsidRPr="001E61CE">
        <w:rPr>
          <w:rFonts w:ascii="Arial" w:eastAsia="Calibri" w:hAnsi="Arial" w:cs="Times New Roman"/>
          <w:color w:val="auto"/>
          <w:sz w:val="20"/>
          <w:szCs w:val="24"/>
          <w:lang w:val="en-GB" w:eastAsia="en-US"/>
        </w:rPr>
        <w:t>AGENCY</w:t>
      </w:r>
      <w:r w:rsidR="005906F5">
        <w:rPr>
          <w:rFonts w:ascii="Arial" w:eastAsia="Calibri" w:hAnsi="Arial" w:cs="Times New Roman"/>
          <w:b w:val="0"/>
          <w:bCs w:val="0"/>
          <w:color w:val="auto"/>
          <w:sz w:val="20"/>
          <w:szCs w:val="24"/>
          <w:lang w:val="en-GB" w:eastAsia="en-US"/>
        </w:rPr>
        <w:t>&gt;</w:t>
      </w:r>
      <w:r w:rsidR="001E61CE" w:rsidRPr="001E61CE">
        <w:rPr>
          <w:rFonts w:ascii="Arial" w:eastAsia="Calibri" w:hAnsi="Arial" w:cs="Times New Roman"/>
          <w:b w:val="0"/>
          <w:bCs w:val="0"/>
          <w:color w:val="auto"/>
          <w:sz w:val="20"/>
          <w:szCs w:val="24"/>
          <w:lang w:val="en-GB" w:eastAsia="en-US"/>
        </w:rPr>
        <w:t>, and we expect you to handle them with care. If any items are lost or damaged, please report this immediately to the facilities or office manager. Be sure to return all items on time and in good condition.</w:t>
      </w:r>
    </w:p>
    <w:p w14:paraId="251E3087" w14:textId="571CC2A0" w:rsidR="00155B21" w:rsidRPr="001E61CE" w:rsidRDefault="00E8495B" w:rsidP="00E8495B">
      <w:pPr>
        <w:pStyle w:val="Kop2"/>
        <w:rPr>
          <w:rFonts w:ascii="Arial" w:eastAsia="Calibri" w:hAnsi="Arial" w:cs="Times New Roman"/>
          <w:b w:val="0"/>
          <w:bCs w:val="0"/>
          <w:color w:val="auto"/>
          <w:sz w:val="20"/>
          <w:szCs w:val="24"/>
          <w:lang w:val="en-GB" w:eastAsia="en-US"/>
        </w:rPr>
      </w:pPr>
      <w:r w:rsidRPr="001E61CE">
        <w:rPr>
          <w:rFonts w:ascii="Arial" w:eastAsia="Calibri" w:hAnsi="Arial" w:cs="Times New Roman"/>
          <w:b w:val="0"/>
          <w:bCs w:val="0"/>
          <w:color w:val="auto"/>
          <w:sz w:val="20"/>
          <w:szCs w:val="24"/>
          <w:lang w:val="en-GB" w:eastAsia="en-US"/>
        </w:rPr>
        <w:t>[</w:t>
      </w:r>
      <w:r w:rsidR="001E61CE" w:rsidRPr="001E61CE">
        <w:rPr>
          <w:rFonts w:ascii="Arial" w:eastAsia="Calibri" w:hAnsi="Arial" w:cs="Times New Roman"/>
          <w:b w:val="0"/>
          <w:bCs w:val="0"/>
          <w:color w:val="auto"/>
          <w:sz w:val="20"/>
          <w:szCs w:val="24"/>
          <w:lang w:val="en-GB" w:eastAsia="en-US"/>
        </w:rPr>
        <w:t>Insert loan form</w:t>
      </w:r>
      <w:r w:rsidRPr="001E61CE">
        <w:rPr>
          <w:rFonts w:ascii="Arial" w:eastAsia="Calibri" w:hAnsi="Arial" w:cs="Times New Roman"/>
          <w:b w:val="0"/>
          <w:bCs w:val="0"/>
          <w:color w:val="auto"/>
          <w:sz w:val="20"/>
          <w:szCs w:val="24"/>
          <w:lang w:val="en-GB" w:eastAsia="en-US"/>
        </w:rPr>
        <w:t>]</w:t>
      </w:r>
      <w:r w:rsidR="007E52A2" w:rsidRPr="001E61CE">
        <w:rPr>
          <w:rFonts w:ascii="Arial" w:eastAsia="Calibri" w:hAnsi="Arial" w:cs="Times New Roman"/>
          <w:b w:val="0"/>
          <w:bCs w:val="0"/>
          <w:color w:val="auto"/>
          <w:sz w:val="20"/>
          <w:szCs w:val="24"/>
          <w:lang w:val="en-GB" w:eastAsia="en-US"/>
        </w:rPr>
        <w:br/>
      </w:r>
      <w:r w:rsidRPr="001E61CE">
        <w:rPr>
          <w:b w:val="0"/>
          <w:bCs w:val="0"/>
          <w:sz w:val="22"/>
          <w:szCs w:val="22"/>
          <w:lang w:val="en-GB"/>
        </w:rPr>
        <w:br/>
      </w:r>
      <w:r w:rsidR="00C05FBA" w:rsidRPr="001E61CE">
        <w:rPr>
          <w:sz w:val="22"/>
          <w:szCs w:val="22"/>
          <w:lang w:val="en-GB"/>
        </w:rPr>
        <w:t>Tele</w:t>
      </w:r>
      <w:r w:rsidR="001E61CE" w:rsidRPr="001E61CE">
        <w:rPr>
          <w:sz w:val="22"/>
          <w:szCs w:val="22"/>
          <w:lang w:val="en-GB"/>
        </w:rPr>
        <w:t>phony</w:t>
      </w:r>
    </w:p>
    <w:p w14:paraId="7F10B3FE" w14:textId="34415376" w:rsidR="00DD03EA" w:rsidRPr="001E61CE" w:rsidRDefault="001E61CE" w:rsidP="00DD03EA">
      <w:pPr>
        <w:rPr>
          <w:lang w:val="en-GB" w:eastAsia="en-US"/>
        </w:rPr>
      </w:pPr>
      <w:r w:rsidRPr="001E61CE">
        <w:rPr>
          <w:lang w:val="en-GB" w:eastAsia="en-US"/>
        </w:rPr>
        <w:t>The general phone number of &lt;</w:t>
      </w:r>
      <w:r w:rsidRPr="001E61CE">
        <w:rPr>
          <w:b/>
          <w:bCs/>
          <w:lang w:val="en-GB" w:eastAsia="en-US"/>
        </w:rPr>
        <w:t>AGENCY</w:t>
      </w:r>
      <w:r w:rsidRPr="001E61CE">
        <w:rPr>
          <w:lang w:val="en-GB" w:eastAsia="en-US"/>
        </w:rPr>
        <w:t>&gt; is [insert phone number]. Employees who receive a company phone will be given instructions on setup and use. Make sure your device is configured with the correct email and security settings, including two-step verification. Personal apps and data may only be installed if they comply with &lt;</w:t>
      </w:r>
      <w:r w:rsidRPr="001E61CE">
        <w:rPr>
          <w:b/>
          <w:bCs/>
          <w:lang w:val="en-GB" w:eastAsia="en-US"/>
        </w:rPr>
        <w:t>AGENCY</w:t>
      </w:r>
      <w:r w:rsidRPr="001E61CE">
        <w:rPr>
          <w:lang w:val="en-GB" w:eastAsia="en-US"/>
        </w:rPr>
        <w:t>&gt;’s IT policy.</w:t>
      </w:r>
      <w:r w:rsidR="00DD03EA" w:rsidRPr="001E61CE">
        <w:rPr>
          <w:lang w:val="en-GB" w:eastAsia="en-US"/>
        </w:rPr>
        <w:br/>
      </w:r>
    </w:p>
    <w:p w14:paraId="3ED620D8" w14:textId="68C9BCA0" w:rsidR="00DD03EA" w:rsidRPr="001E61CE" w:rsidRDefault="001E61CE" w:rsidP="00DD03EA">
      <w:pPr>
        <w:rPr>
          <w:lang w:val="en-GB" w:eastAsia="en-US"/>
        </w:rPr>
      </w:pPr>
      <w:r w:rsidRPr="001E61CE">
        <w:rPr>
          <w:lang w:val="en-GB" w:eastAsia="en-US"/>
        </w:rPr>
        <w:t>If your device is lost or broken, report it immediately to the IT department or office manager so that a suitable solution can be arranged quickly.</w:t>
      </w:r>
      <w:r w:rsidR="001E4AF3" w:rsidRPr="001E61CE">
        <w:rPr>
          <w:lang w:val="en-GB" w:eastAsia="en-US"/>
        </w:rPr>
        <w:t xml:space="preserve"> </w:t>
      </w:r>
    </w:p>
    <w:p w14:paraId="10649640" w14:textId="33AE5A76" w:rsidR="009B32DC" w:rsidRPr="009864E7" w:rsidRDefault="001E61CE" w:rsidP="009864E7">
      <w:pPr>
        <w:pStyle w:val="Kop2"/>
        <w:rPr>
          <w:rFonts w:ascii="Arial" w:eastAsia="Calibri" w:hAnsi="Arial" w:cs="Times New Roman"/>
          <w:b w:val="0"/>
          <w:bCs w:val="0"/>
          <w:color w:val="auto"/>
          <w:sz w:val="20"/>
          <w:szCs w:val="24"/>
          <w:lang w:val="en-GB" w:eastAsia="en-US"/>
        </w:rPr>
      </w:pPr>
      <w:r w:rsidRPr="001E61CE">
        <w:rPr>
          <w:sz w:val="22"/>
          <w:szCs w:val="22"/>
          <w:lang w:val="en-GB"/>
        </w:rPr>
        <w:lastRenderedPageBreak/>
        <w:t>Lighting</w:t>
      </w:r>
      <w:r w:rsidR="00C62DA3" w:rsidRPr="001E61CE">
        <w:rPr>
          <w:sz w:val="22"/>
          <w:szCs w:val="22"/>
          <w:lang w:val="en-GB"/>
        </w:rPr>
        <w:br/>
      </w:r>
      <w:r w:rsidRPr="001E61CE">
        <w:rPr>
          <w:rFonts w:ascii="Arial" w:eastAsia="Calibri" w:hAnsi="Arial" w:cs="Times New Roman"/>
          <w:b w:val="0"/>
          <w:bCs w:val="0"/>
          <w:color w:val="auto"/>
          <w:sz w:val="20"/>
          <w:szCs w:val="24"/>
          <w:lang w:val="en-GB" w:eastAsia="en-US"/>
        </w:rPr>
        <w:t>The lighting in the office is partly centrally controlled and partly manual. On the [floor], there is a control panel in the hallway that switches the main lights on and off. A code is required to access it, which is displayed on the panel itself. If you are the first to arrive, please switch on the lights, and if you are the last to leave, don’t forget to turn them off.</w:t>
      </w:r>
      <w:r w:rsidR="00C62DA3" w:rsidRPr="001E61CE">
        <w:rPr>
          <w:rFonts w:ascii="Arial" w:eastAsia="Calibri" w:hAnsi="Arial" w:cs="Times New Roman"/>
          <w:b w:val="0"/>
          <w:bCs w:val="0"/>
          <w:color w:val="auto"/>
          <w:sz w:val="20"/>
          <w:szCs w:val="24"/>
          <w:lang w:val="en-GB" w:eastAsia="en-US"/>
        </w:rPr>
        <w:br/>
      </w:r>
      <w:r w:rsidR="00C62DA3" w:rsidRPr="001E61CE">
        <w:rPr>
          <w:rFonts w:ascii="Arial" w:eastAsia="Calibri" w:hAnsi="Arial" w:cs="Times New Roman"/>
          <w:b w:val="0"/>
          <w:bCs w:val="0"/>
          <w:color w:val="auto"/>
          <w:sz w:val="20"/>
          <w:szCs w:val="24"/>
          <w:lang w:val="en-GB" w:eastAsia="en-US"/>
        </w:rPr>
        <w:br/>
      </w:r>
      <w:r w:rsidR="00C62DA3" w:rsidRPr="001E61CE">
        <w:rPr>
          <w:sz w:val="22"/>
          <w:szCs w:val="22"/>
          <w:lang w:val="en-GB"/>
        </w:rPr>
        <w:t>&lt;</w:t>
      </w:r>
      <w:r w:rsidRPr="001E61CE">
        <w:rPr>
          <w:sz w:val="22"/>
          <w:szCs w:val="22"/>
          <w:lang w:val="en-GB"/>
        </w:rPr>
        <w:t>AGENCY</w:t>
      </w:r>
      <w:r w:rsidR="00C62DA3" w:rsidRPr="001E61CE">
        <w:rPr>
          <w:sz w:val="22"/>
          <w:szCs w:val="22"/>
          <w:lang w:val="en-GB"/>
        </w:rPr>
        <w:t>&gt;</w:t>
      </w:r>
      <w:r w:rsidR="006D72D7" w:rsidRPr="001E61CE">
        <w:rPr>
          <w:sz w:val="22"/>
          <w:szCs w:val="22"/>
          <w:lang w:val="en-GB"/>
        </w:rPr>
        <w:t xml:space="preserve"> </w:t>
      </w:r>
      <w:r w:rsidRPr="001E61CE">
        <w:rPr>
          <w:sz w:val="22"/>
          <w:szCs w:val="22"/>
          <w:lang w:val="en-GB"/>
        </w:rPr>
        <w:t>doorbell</w:t>
      </w:r>
      <w:r w:rsidR="0051198E" w:rsidRPr="001E61CE">
        <w:rPr>
          <w:sz w:val="22"/>
          <w:szCs w:val="22"/>
          <w:lang w:val="en-GB"/>
        </w:rPr>
        <w:br/>
      </w:r>
      <w:r w:rsidRPr="001E61CE">
        <w:rPr>
          <w:rFonts w:ascii="Arial" w:eastAsia="Calibri" w:hAnsi="Arial" w:cs="Times New Roman"/>
          <w:b w:val="0"/>
          <w:bCs w:val="0"/>
          <w:color w:val="auto"/>
          <w:sz w:val="20"/>
          <w:szCs w:val="24"/>
          <w:lang w:val="en-GB" w:eastAsia="en-US"/>
        </w:rPr>
        <w:t>Visitors can ring the doorbell at the main entrance. This is connected to [reception/office], where access can be granted remotely.</w:t>
      </w:r>
    </w:p>
    <w:p w14:paraId="2B9AA963" w14:textId="154AB541" w:rsidR="003E2572" w:rsidRPr="001E61CE" w:rsidRDefault="001E61CE" w:rsidP="006D72D7">
      <w:pPr>
        <w:pStyle w:val="Kop2"/>
        <w:rPr>
          <w:rFonts w:ascii="Arial" w:eastAsia="Calibri" w:hAnsi="Arial" w:cs="Times New Roman"/>
          <w:b w:val="0"/>
          <w:bCs w:val="0"/>
          <w:color w:val="auto"/>
          <w:sz w:val="20"/>
          <w:szCs w:val="24"/>
          <w:lang w:val="en-GB" w:eastAsia="en-US"/>
        </w:rPr>
      </w:pPr>
      <w:r w:rsidRPr="001E61CE">
        <w:rPr>
          <w:rFonts w:ascii="Arial" w:eastAsia="Calibri" w:hAnsi="Arial" w:cs="Times New Roman"/>
          <w:b w:val="0"/>
          <w:bCs w:val="0"/>
          <w:color w:val="auto"/>
          <w:sz w:val="20"/>
          <w:szCs w:val="24"/>
          <w:lang w:val="en-GB" w:eastAsia="en-US"/>
        </w:rPr>
        <w:t>In principle, you can organize your work flexibly at &lt;</w:t>
      </w:r>
      <w:r w:rsidRPr="001E61CE">
        <w:rPr>
          <w:rFonts w:ascii="Arial" w:eastAsia="Calibri" w:hAnsi="Arial" w:cs="Times New Roman"/>
          <w:color w:val="auto"/>
          <w:sz w:val="20"/>
          <w:szCs w:val="24"/>
          <w:lang w:val="en-GB" w:eastAsia="en-US"/>
        </w:rPr>
        <w:t>AGENCY</w:t>
      </w:r>
      <w:r w:rsidRPr="001E61CE">
        <w:rPr>
          <w:rFonts w:ascii="Arial" w:eastAsia="Calibri" w:hAnsi="Arial" w:cs="Times New Roman"/>
          <w:b w:val="0"/>
          <w:bCs w:val="0"/>
          <w:color w:val="auto"/>
          <w:sz w:val="20"/>
          <w:szCs w:val="24"/>
          <w:lang w:val="en-GB" w:eastAsia="en-US"/>
        </w:rPr>
        <w:t>&gt;</w:t>
      </w:r>
      <w:r>
        <w:rPr>
          <w:rFonts w:ascii="Arial" w:eastAsia="Calibri" w:hAnsi="Arial" w:cs="Times New Roman"/>
          <w:b w:val="0"/>
          <w:bCs w:val="0"/>
          <w:color w:val="auto"/>
          <w:sz w:val="20"/>
          <w:szCs w:val="24"/>
          <w:lang w:val="en-GB" w:eastAsia="en-US"/>
        </w:rPr>
        <w:t xml:space="preserve"> - </w:t>
      </w:r>
      <w:r w:rsidRPr="001E61CE">
        <w:rPr>
          <w:rFonts w:ascii="Arial" w:eastAsia="Calibri" w:hAnsi="Arial" w:cs="Times New Roman"/>
          <w:b w:val="0"/>
          <w:bCs w:val="0"/>
          <w:color w:val="auto"/>
          <w:sz w:val="20"/>
          <w:szCs w:val="24"/>
          <w:lang w:val="en-GB" w:eastAsia="en-US"/>
        </w:rPr>
        <w:t>in consultation and with approval</w:t>
      </w:r>
      <w:r>
        <w:rPr>
          <w:rFonts w:ascii="Arial" w:eastAsia="Calibri" w:hAnsi="Arial" w:cs="Times New Roman"/>
          <w:b w:val="0"/>
          <w:bCs w:val="0"/>
          <w:color w:val="auto"/>
          <w:sz w:val="20"/>
          <w:szCs w:val="24"/>
          <w:lang w:val="en-GB" w:eastAsia="en-US"/>
        </w:rPr>
        <w:t xml:space="preserve"> - </w:t>
      </w:r>
      <w:r w:rsidRPr="001E61CE">
        <w:rPr>
          <w:rFonts w:ascii="Arial" w:eastAsia="Calibri" w:hAnsi="Arial" w:cs="Times New Roman"/>
          <w:b w:val="0"/>
          <w:bCs w:val="0"/>
          <w:color w:val="auto"/>
          <w:sz w:val="20"/>
          <w:szCs w:val="24"/>
          <w:lang w:val="en-GB" w:eastAsia="en-US"/>
        </w:rPr>
        <w:t>so working partly from home is definitely an option.</w:t>
      </w:r>
    </w:p>
    <w:p w14:paraId="60C29898" w14:textId="62862B7F" w:rsidR="00A842A1" w:rsidRPr="001E61CE" w:rsidRDefault="00B70519" w:rsidP="00A842A1">
      <w:pPr>
        <w:pStyle w:val="Kop2"/>
        <w:rPr>
          <w:rFonts w:ascii="Arial" w:eastAsia="Calibri" w:hAnsi="Arial" w:cs="Times New Roman"/>
          <w:b w:val="0"/>
          <w:bCs w:val="0"/>
          <w:color w:val="auto"/>
          <w:sz w:val="20"/>
          <w:szCs w:val="24"/>
          <w:lang w:val="en-GB" w:eastAsia="en-US"/>
        </w:rPr>
      </w:pPr>
      <w:r w:rsidRPr="001E61CE">
        <w:rPr>
          <w:sz w:val="22"/>
          <w:szCs w:val="22"/>
          <w:lang w:val="en-GB"/>
        </w:rPr>
        <w:t>Flexi</w:t>
      </w:r>
      <w:r w:rsidR="001E61CE" w:rsidRPr="001E61CE">
        <w:rPr>
          <w:sz w:val="22"/>
          <w:szCs w:val="22"/>
          <w:lang w:val="en-GB"/>
        </w:rPr>
        <w:t>ble working</w:t>
      </w:r>
      <w:r w:rsidR="000D2A19" w:rsidRPr="001E61CE">
        <w:rPr>
          <w:sz w:val="22"/>
          <w:szCs w:val="22"/>
          <w:lang w:val="en-GB"/>
        </w:rPr>
        <w:br/>
      </w:r>
      <w:r w:rsidR="001E61CE" w:rsidRPr="001E61CE">
        <w:rPr>
          <w:rFonts w:ascii="Arial" w:eastAsia="Calibri" w:hAnsi="Arial" w:cs="Times New Roman"/>
          <w:b w:val="0"/>
          <w:bCs w:val="0"/>
          <w:color w:val="auto"/>
          <w:sz w:val="20"/>
          <w:szCs w:val="24"/>
          <w:lang w:val="en-GB" w:eastAsia="en-US"/>
        </w:rPr>
        <w:t>We operate a flexible desk policy at &lt;</w:t>
      </w:r>
      <w:r w:rsidR="001E61CE" w:rsidRPr="001E61CE">
        <w:rPr>
          <w:rFonts w:ascii="Arial" w:eastAsia="Calibri" w:hAnsi="Arial" w:cs="Times New Roman"/>
          <w:color w:val="auto"/>
          <w:sz w:val="20"/>
          <w:szCs w:val="24"/>
          <w:lang w:val="en-GB" w:eastAsia="en-US"/>
        </w:rPr>
        <w:t>AGENCY</w:t>
      </w:r>
      <w:r w:rsidR="001E61CE" w:rsidRPr="001E61CE">
        <w:rPr>
          <w:rFonts w:ascii="Arial" w:eastAsia="Calibri" w:hAnsi="Arial" w:cs="Times New Roman"/>
          <w:b w:val="0"/>
          <w:bCs w:val="0"/>
          <w:color w:val="auto"/>
          <w:sz w:val="20"/>
          <w:szCs w:val="24"/>
          <w:lang w:val="en-GB" w:eastAsia="en-US"/>
        </w:rPr>
        <w:t>&gt;, although many colleagues have their preferred spots. There are two workstations equipped with extra monitors and two hot desks without. During busy periods, please coordinate with each other and make shared agreements about desk use. We ask everyone to keep workspaces tidy and to clear away personal items after use.</w:t>
      </w:r>
      <w:r w:rsidR="000D2A19" w:rsidRPr="001E61CE">
        <w:rPr>
          <w:rFonts w:ascii="Arial" w:eastAsia="Calibri" w:hAnsi="Arial" w:cs="Times New Roman"/>
          <w:b w:val="0"/>
          <w:bCs w:val="0"/>
          <w:color w:val="auto"/>
          <w:sz w:val="20"/>
          <w:szCs w:val="24"/>
          <w:lang w:val="en-GB" w:eastAsia="en-US"/>
        </w:rPr>
        <w:br/>
      </w:r>
      <w:r w:rsidR="000D2A19" w:rsidRPr="001E61CE">
        <w:rPr>
          <w:rFonts w:ascii="Arial" w:eastAsia="Calibri" w:hAnsi="Arial" w:cs="Times New Roman"/>
          <w:b w:val="0"/>
          <w:bCs w:val="0"/>
          <w:color w:val="auto"/>
          <w:sz w:val="20"/>
          <w:szCs w:val="24"/>
          <w:lang w:val="en-GB" w:eastAsia="en-US"/>
        </w:rPr>
        <w:br/>
      </w:r>
      <w:r w:rsidR="001E61CE" w:rsidRPr="00152382">
        <w:rPr>
          <w:sz w:val="22"/>
          <w:szCs w:val="22"/>
          <w:lang w:val="en-GB"/>
        </w:rPr>
        <w:t>Working from home</w:t>
      </w:r>
      <w:r w:rsidR="00674FBB" w:rsidRPr="00152382">
        <w:rPr>
          <w:sz w:val="22"/>
          <w:szCs w:val="22"/>
          <w:lang w:val="en-GB"/>
        </w:rPr>
        <w:br/>
      </w:r>
      <w:r w:rsidR="001E61CE" w:rsidRPr="001E61CE">
        <w:rPr>
          <w:rFonts w:ascii="Arial" w:eastAsia="Calibri" w:hAnsi="Arial" w:cs="Times New Roman"/>
          <w:b w:val="0"/>
          <w:bCs w:val="0"/>
          <w:color w:val="auto"/>
          <w:sz w:val="20"/>
          <w:szCs w:val="24"/>
          <w:lang w:val="en-GB" w:eastAsia="en-US"/>
        </w:rPr>
        <w:t>Remote work is possible at &lt;</w:t>
      </w:r>
      <w:r w:rsidR="001E61CE" w:rsidRPr="001E61CE">
        <w:rPr>
          <w:rFonts w:ascii="Arial" w:eastAsia="Calibri" w:hAnsi="Arial" w:cs="Times New Roman"/>
          <w:color w:val="auto"/>
          <w:sz w:val="20"/>
          <w:szCs w:val="24"/>
          <w:lang w:val="en-GB" w:eastAsia="en-US"/>
        </w:rPr>
        <w:t>AGENCY</w:t>
      </w:r>
      <w:r w:rsidR="001E61CE" w:rsidRPr="001E61CE">
        <w:rPr>
          <w:rFonts w:ascii="Arial" w:eastAsia="Calibri" w:hAnsi="Arial" w:cs="Times New Roman"/>
          <w:b w:val="0"/>
          <w:bCs w:val="0"/>
          <w:color w:val="auto"/>
          <w:sz w:val="20"/>
          <w:szCs w:val="24"/>
          <w:lang w:val="en-GB" w:eastAsia="en-US"/>
        </w:rPr>
        <w:t>&gt;, but always in consultation with your supervisor. We encourage a healthy balance between working at the office and at home, ensuring collaboration and availability remain strong. Agree clearly on your schedule and make sure you have a proper home office setup.</w:t>
      </w:r>
      <w:r w:rsidR="00674FBB" w:rsidRPr="001E61CE">
        <w:rPr>
          <w:rFonts w:ascii="Arial" w:eastAsia="Calibri" w:hAnsi="Arial" w:cs="Times New Roman"/>
          <w:b w:val="0"/>
          <w:bCs w:val="0"/>
          <w:color w:val="auto"/>
          <w:sz w:val="20"/>
          <w:szCs w:val="24"/>
          <w:lang w:val="en-GB" w:eastAsia="en-US"/>
        </w:rPr>
        <w:br/>
      </w:r>
      <w:r w:rsidR="00674FBB" w:rsidRPr="001E61CE">
        <w:rPr>
          <w:rFonts w:ascii="Arial" w:eastAsia="Calibri" w:hAnsi="Arial" w:cs="Times New Roman"/>
          <w:b w:val="0"/>
          <w:bCs w:val="0"/>
          <w:color w:val="auto"/>
          <w:sz w:val="20"/>
          <w:szCs w:val="24"/>
          <w:lang w:val="en-GB" w:eastAsia="en-US"/>
        </w:rPr>
        <w:br/>
      </w:r>
      <w:r w:rsidR="00E92EF2" w:rsidRPr="00152382">
        <w:rPr>
          <w:sz w:val="22"/>
          <w:szCs w:val="22"/>
          <w:lang w:val="en-GB"/>
        </w:rPr>
        <w:t>Privacy</w:t>
      </w:r>
      <w:r w:rsidR="004629FD" w:rsidRPr="00152382">
        <w:rPr>
          <w:sz w:val="22"/>
          <w:szCs w:val="22"/>
          <w:lang w:val="en-GB"/>
        </w:rPr>
        <w:br/>
      </w:r>
      <w:r w:rsidR="00152382" w:rsidRPr="00152382">
        <w:rPr>
          <w:rFonts w:ascii="Arial" w:eastAsia="Calibri" w:hAnsi="Arial" w:cs="Times New Roman"/>
          <w:b w:val="0"/>
          <w:bCs w:val="0"/>
          <w:color w:val="auto"/>
          <w:sz w:val="20"/>
          <w:szCs w:val="24"/>
          <w:lang w:val="en-GB" w:eastAsia="en-US"/>
        </w:rPr>
        <w:t>At &lt;</w:t>
      </w:r>
      <w:r w:rsidR="00152382" w:rsidRPr="00152382">
        <w:rPr>
          <w:rFonts w:ascii="Arial" w:eastAsia="Calibri" w:hAnsi="Arial" w:cs="Times New Roman"/>
          <w:color w:val="auto"/>
          <w:sz w:val="20"/>
          <w:szCs w:val="24"/>
          <w:lang w:val="en-GB" w:eastAsia="en-US"/>
        </w:rPr>
        <w:t>AGENCY</w:t>
      </w:r>
      <w:r w:rsidR="00152382" w:rsidRPr="00152382">
        <w:rPr>
          <w:rFonts w:ascii="Arial" w:eastAsia="Calibri" w:hAnsi="Arial" w:cs="Times New Roman"/>
          <w:b w:val="0"/>
          <w:bCs w:val="0"/>
          <w:color w:val="auto"/>
          <w:sz w:val="20"/>
          <w:szCs w:val="24"/>
          <w:lang w:val="en-GB" w:eastAsia="en-US"/>
        </w:rPr>
        <w:t>&gt;, we handle both personal and business data with care. When necessary, privacy guidelines and measures are applied to safeguard confidentiality.</w:t>
      </w:r>
      <w:r w:rsidR="004629FD" w:rsidRPr="00152382">
        <w:rPr>
          <w:rFonts w:ascii="Arial" w:eastAsia="Calibri" w:hAnsi="Arial" w:cs="Times New Roman"/>
          <w:b w:val="0"/>
          <w:bCs w:val="0"/>
          <w:color w:val="auto"/>
          <w:sz w:val="20"/>
          <w:szCs w:val="24"/>
          <w:lang w:val="en-GB" w:eastAsia="en-US"/>
        </w:rPr>
        <w:br/>
      </w:r>
      <w:r w:rsidR="004629FD" w:rsidRPr="00152382">
        <w:rPr>
          <w:rFonts w:ascii="Arial" w:eastAsia="Calibri" w:hAnsi="Arial" w:cs="Times New Roman"/>
          <w:b w:val="0"/>
          <w:bCs w:val="0"/>
          <w:color w:val="auto"/>
          <w:sz w:val="20"/>
          <w:szCs w:val="24"/>
          <w:lang w:val="en-GB" w:eastAsia="en-US"/>
        </w:rPr>
        <w:br/>
      </w:r>
      <w:r w:rsidR="00152382" w:rsidRPr="00152382">
        <w:rPr>
          <w:sz w:val="22"/>
          <w:szCs w:val="22"/>
          <w:lang w:val="en-GB"/>
        </w:rPr>
        <w:t>Kitchen</w:t>
      </w:r>
    </w:p>
    <w:p w14:paraId="6285DE3F" w14:textId="508C9044" w:rsidR="00816BBA" w:rsidRPr="00152382" w:rsidRDefault="00152382" w:rsidP="006C31CD">
      <w:pPr>
        <w:rPr>
          <w:rFonts w:eastAsiaTheme="minorEastAsia" w:cstheme="minorBidi"/>
          <w:sz w:val="18"/>
          <w:szCs w:val="18"/>
          <w:lang w:val="en-GB" w:eastAsia="en-US"/>
        </w:rPr>
      </w:pPr>
      <w:r w:rsidRPr="00152382">
        <w:rPr>
          <w:lang w:val="en-GB" w:eastAsia="ar-SA"/>
        </w:rPr>
        <w:t>The kitchen is available for all staff and is equipped with coffee and tea facilities, a microwave, and refrigerators. Please note that food in the fridges is considered private property. We ask everyone to keep the kitchen clean, put used items away, and place dishes in the dishwasher.</w:t>
      </w:r>
      <w:r w:rsidRPr="00152382">
        <w:rPr>
          <w:lang w:val="en-GB" w:eastAsia="ar-SA"/>
        </w:rPr>
        <w:br/>
      </w:r>
    </w:p>
    <w:p w14:paraId="1AAF192E" w14:textId="718E9C39" w:rsidR="00151ADB" w:rsidRPr="00152382" w:rsidRDefault="00152382" w:rsidP="00151ADB">
      <w:pPr>
        <w:pStyle w:val="Kop2"/>
        <w:rPr>
          <w:lang w:val="en-GB"/>
        </w:rPr>
      </w:pPr>
      <w:r w:rsidRPr="00152382">
        <w:rPr>
          <w:sz w:val="22"/>
          <w:szCs w:val="22"/>
          <w:lang w:val="en-GB"/>
        </w:rPr>
        <w:t>Reception / Cafeteria (if applicable)</w:t>
      </w:r>
      <w:r w:rsidR="002D1617" w:rsidRPr="00152382">
        <w:rPr>
          <w:sz w:val="22"/>
          <w:szCs w:val="22"/>
          <w:lang w:val="en-GB"/>
        </w:rPr>
        <w:br/>
      </w:r>
      <w:r w:rsidRPr="00152382">
        <w:rPr>
          <w:rFonts w:ascii="Arial" w:eastAsia="Calibri" w:hAnsi="Arial" w:cs="Times New Roman"/>
          <w:b w:val="0"/>
          <w:bCs w:val="0"/>
          <w:color w:val="auto"/>
          <w:sz w:val="20"/>
          <w:szCs w:val="24"/>
          <w:lang w:val="en-GB"/>
        </w:rPr>
        <w:t>Employees and visitors can make use of the cafeteria on the ground floor, where food and drinks are available for purchase. Seating is available near the reception and on the floor above.</w:t>
      </w:r>
    </w:p>
    <w:p w14:paraId="7B6E80AE" w14:textId="6372B8AC" w:rsidR="00590069" w:rsidRPr="00152382" w:rsidRDefault="00152382" w:rsidP="00152382">
      <w:pPr>
        <w:pStyle w:val="Kop2"/>
        <w:rPr>
          <w:b w:val="0"/>
          <w:bCs w:val="0"/>
          <w:sz w:val="22"/>
          <w:szCs w:val="22"/>
          <w:lang w:val="en-GB"/>
        </w:rPr>
      </w:pPr>
      <w:r w:rsidRPr="00152382">
        <w:rPr>
          <w:sz w:val="22"/>
          <w:szCs w:val="22"/>
          <w:lang w:val="en-GB"/>
        </w:rPr>
        <w:t>Windows</w:t>
      </w:r>
      <w:r w:rsidR="00C352A3" w:rsidRPr="00152382">
        <w:rPr>
          <w:sz w:val="22"/>
          <w:szCs w:val="22"/>
          <w:lang w:val="en-GB"/>
        </w:rPr>
        <w:br/>
      </w:r>
      <w:proofErr w:type="spellStart"/>
      <w:r w:rsidRPr="00152382">
        <w:rPr>
          <w:rFonts w:ascii="Arial" w:eastAsia="Calibri" w:hAnsi="Arial" w:cs="Times New Roman"/>
          <w:b w:val="0"/>
          <w:bCs w:val="0"/>
          <w:color w:val="auto"/>
          <w:sz w:val="20"/>
          <w:szCs w:val="24"/>
          <w:lang w:val="en-GB" w:eastAsia="en-US"/>
        </w:rPr>
        <w:t>Windows</w:t>
      </w:r>
      <w:proofErr w:type="spellEnd"/>
      <w:r w:rsidRPr="00152382">
        <w:rPr>
          <w:rFonts w:ascii="Arial" w:eastAsia="Calibri" w:hAnsi="Arial" w:cs="Times New Roman"/>
          <w:b w:val="0"/>
          <w:bCs w:val="0"/>
          <w:color w:val="auto"/>
          <w:sz w:val="20"/>
          <w:szCs w:val="24"/>
          <w:lang w:val="en-GB" w:eastAsia="en-US"/>
        </w:rPr>
        <w:t xml:space="preserve"> must remain closed due to the building’s ventilation system, which ensures optimal air quality and climate control throughout the office.</w:t>
      </w:r>
      <w:r>
        <w:rPr>
          <w:rFonts w:ascii="Arial" w:eastAsia="Calibri" w:hAnsi="Arial" w:cs="Times New Roman"/>
          <w:b w:val="0"/>
          <w:bCs w:val="0"/>
          <w:color w:val="auto"/>
          <w:sz w:val="20"/>
          <w:szCs w:val="24"/>
          <w:lang w:val="en-GB" w:eastAsia="en-US"/>
        </w:rPr>
        <w:br/>
      </w:r>
    </w:p>
    <w:p w14:paraId="08F814B1" w14:textId="37509811" w:rsidR="00895264" w:rsidRPr="00152382" w:rsidRDefault="00152382" w:rsidP="007B20DD">
      <w:pPr>
        <w:rPr>
          <w:lang w:val="en-GB" w:eastAsia="en-US"/>
        </w:rPr>
      </w:pPr>
      <w:r w:rsidRPr="00152382">
        <w:rPr>
          <w:rFonts w:ascii="Bahnschrift" w:eastAsiaTheme="majorEastAsia" w:hAnsi="Bahnschrift" w:cstheme="majorBidi"/>
          <w:b/>
          <w:bCs/>
          <w:color w:val="1F497D" w:themeColor="text2"/>
          <w:sz w:val="22"/>
          <w:szCs w:val="22"/>
          <w:lang w:val="en-GB" w:eastAsia="ar-SA"/>
        </w:rPr>
        <w:t>Lactation room</w:t>
      </w:r>
      <w:r w:rsidR="00D22EB1" w:rsidRPr="00152382">
        <w:rPr>
          <w:rFonts w:ascii="Bahnschrift" w:eastAsiaTheme="majorEastAsia" w:hAnsi="Bahnschrift" w:cstheme="majorBidi"/>
          <w:b/>
          <w:bCs/>
          <w:color w:val="1F497D" w:themeColor="text2"/>
          <w:sz w:val="22"/>
          <w:szCs w:val="22"/>
          <w:lang w:val="en-GB" w:eastAsia="ar-SA"/>
        </w:rPr>
        <w:br/>
      </w:r>
      <w:r w:rsidRPr="00152382">
        <w:rPr>
          <w:lang w:val="en-GB" w:eastAsia="en-US"/>
        </w:rPr>
        <w:t>A quiet, private lactation room is available. Please contact the facilities team or your supervisor to arrange access and further details. Be sure to leave the space clean and ready for the next colleague after use.</w:t>
      </w:r>
    </w:p>
    <w:p w14:paraId="6F8F4EA2" w14:textId="77777777" w:rsidR="00DF215C" w:rsidRPr="00152382" w:rsidRDefault="00DF215C" w:rsidP="007B20DD">
      <w:pPr>
        <w:rPr>
          <w:rFonts w:ascii="Bahnschrift" w:eastAsiaTheme="majorEastAsia" w:hAnsi="Bahnschrift" w:cstheme="majorBidi"/>
          <w:b/>
          <w:bCs/>
          <w:color w:val="1F497D" w:themeColor="text2"/>
          <w:sz w:val="22"/>
          <w:szCs w:val="22"/>
          <w:lang w:val="en-GB" w:eastAsia="ar-SA"/>
        </w:rPr>
      </w:pPr>
    </w:p>
    <w:p w14:paraId="7DDCF38C" w14:textId="21344D3C" w:rsidR="009E0F1C" w:rsidRPr="00152382" w:rsidRDefault="00152382" w:rsidP="007B20DD">
      <w:pPr>
        <w:rPr>
          <w:lang w:val="en-GB" w:eastAsia="en-US"/>
        </w:rPr>
      </w:pPr>
      <w:r w:rsidRPr="00152382">
        <w:rPr>
          <w:rFonts w:ascii="Bahnschrift" w:eastAsiaTheme="majorEastAsia" w:hAnsi="Bahnschrift" w:cstheme="majorBidi"/>
          <w:b/>
          <w:bCs/>
          <w:color w:val="1F497D" w:themeColor="text2"/>
          <w:sz w:val="22"/>
          <w:szCs w:val="22"/>
          <w:lang w:val="en-GB" w:eastAsia="ar-SA"/>
        </w:rPr>
        <w:t>Storage and lockers</w:t>
      </w:r>
    </w:p>
    <w:p w14:paraId="46555116" w14:textId="3164AA92" w:rsidR="00152382" w:rsidRDefault="00152382" w:rsidP="007B20DD">
      <w:pPr>
        <w:rPr>
          <w:rFonts w:ascii="Bahnschrift" w:eastAsiaTheme="majorEastAsia" w:hAnsi="Bahnschrift" w:cstheme="majorBidi"/>
          <w:color w:val="1F497D" w:themeColor="text2"/>
          <w:sz w:val="22"/>
          <w:szCs w:val="22"/>
          <w:lang w:val="en-GB" w:eastAsia="ar-SA"/>
        </w:rPr>
      </w:pPr>
      <w:r w:rsidRPr="00152382">
        <w:rPr>
          <w:lang w:val="en-GB" w:eastAsia="en-US"/>
        </w:rPr>
        <w:t>Storage areas and lockers are intended for keeping office supplies and materials.</w:t>
      </w:r>
      <w:r w:rsidR="001660AC" w:rsidRPr="00152382">
        <w:rPr>
          <w:lang w:val="en-GB" w:eastAsia="en-US"/>
        </w:rPr>
        <w:br/>
      </w:r>
    </w:p>
    <w:p w14:paraId="0C6CA700" w14:textId="77777777" w:rsidR="00152382" w:rsidRDefault="00152382" w:rsidP="007B20DD">
      <w:pPr>
        <w:rPr>
          <w:rFonts w:ascii="Bahnschrift" w:eastAsiaTheme="majorEastAsia" w:hAnsi="Bahnschrift" w:cstheme="majorBidi"/>
          <w:color w:val="1F497D" w:themeColor="text2"/>
          <w:sz w:val="22"/>
          <w:szCs w:val="22"/>
          <w:lang w:val="en-GB" w:eastAsia="ar-SA"/>
        </w:rPr>
      </w:pPr>
    </w:p>
    <w:p w14:paraId="08068D26" w14:textId="77777777" w:rsidR="009864E7" w:rsidRDefault="009864E7" w:rsidP="007B20DD">
      <w:pPr>
        <w:rPr>
          <w:rFonts w:ascii="Bahnschrift" w:eastAsiaTheme="majorEastAsia" w:hAnsi="Bahnschrift" w:cstheme="majorBidi"/>
          <w:color w:val="1F497D" w:themeColor="text2"/>
          <w:sz w:val="22"/>
          <w:szCs w:val="22"/>
          <w:lang w:val="en-GB" w:eastAsia="ar-SA"/>
        </w:rPr>
      </w:pPr>
    </w:p>
    <w:p w14:paraId="665D9828" w14:textId="77777777" w:rsidR="00152382" w:rsidRPr="00152382" w:rsidRDefault="00152382" w:rsidP="007B20DD">
      <w:pPr>
        <w:rPr>
          <w:rFonts w:ascii="Bahnschrift" w:eastAsiaTheme="majorEastAsia" w:hAnsi="Bahnschrift" w:cstheme="majorBidi"/>
          <w:color w:val="1F497D" w:themeColor="text2"/>
          <w:sz w:val="22"/>
          <w:szCs w:val="22"/>
          <w:lang w:val="en-GB" w:eastAsia="ar-SA"/>
        </w:rPr>
      </w:pPr>
    </w:p>
    <w:p w14:paraId="00C7080A" w14:textId="0F3A247F" w:rsidR="007B1851" w:rsidRPr="00152382" w:rsidRDefault="007B1851" w:rsidP="007B1851">
      <w:pPr>
        <w:rPr>
          <w:lang w:val="en-GB" w:eastAsia="en-US"/>
        </w:rPr>
      </w:pPr>
      <w:r w:rsidRPr="00152382">
        <w:rPr>
          <w:rFonts w:ascii="Bahnschrift" w:eastAsiaTheme="majorEastAsia" w:hAnsi="Bahnschrift" w:cstheme="majorBidi"/>
          <w:b/>
          <w:bCs/>
          <w:color w:val="1F497D" w:themeColor="text2"/>
          <w:sz w:val="22"/>
          <w:szCs w:val="22"/>
          <w:lang w:val="en-GB" w:eastAsia="ar-SA"/>
        </w:rPr>
        <w:lastRenderedPageBreak/>
        <w:t>P</w:t>
      </w:r>
      <w:r w:rsidR="00152382" w:rsidRPr="00152382">
        <w:rPr>
          <w:rFonts w:ascii="Bahnschrift" w:eastAsiaTheme="majorEastAsia" w:hAnsi="Bahnschrift" w:cstheme="majorBidi"/>
          <w:b/>
          <w:bCs/>
          <w:color w:val="1F497D" w:themeColor="text2"/>
          <w:sz w:val="22"/>
          <w:szCs w:val="22"/>
          <w:lang w:val="en-GB" w:eastAsia="ar-SA"/>
        </w:rPr>
        <w:t>rinter room</w:t>
      </w:r>
    </w:p>
    <w:p w14:paraId="4A57315A" w14:textId="43EDDBA2" w:rsidR="00AE765F" w:rsidRPr="00152382" w:rsidRDefault="00152382" w:rsidP="009F3127">
      <w:pPr>
        <w:rPr>
          <w:lang w:val="en-GB" w:eastAsia="ar-SA"/>
        </w:rPr>
      </w:pPr>
      <w:r w:rsidRPr="00152382">
        <w:rPr>
          <w:lang w:val="en-GB" w:eastAsia="ar-SA"/>
        </w:rPr>
        <w:t>The printer room is equipped with printers and copiers for general use. Please use the equipment with care and report any issues or malfunctions to the IT department or office manager immediately. Keep the area clean by properly disposing of paper scraps and empty ink cartridges. Use printers efficiently and sparingly to help reduce paper waste.</w:t>
      </w:r>
      <w:r w:rsidR="009F3127" w:rsidRPr="00152382">
        <w:rPr>
          <w:lang w:val="en-GB" w:eastAsia="ar-SA"/>
        </w:rPr>
        <w:br/>
      </w:r>
    </w:p>
    <w:p w14:paraId="2D29F8F3" w14:textId="7952D237" w:rsidR="00916318" w:rsidRPr="000900A2" w:rsidRDefault="00152382" w:rsidP="00916318">
      <w:pPr>
        <w:rPr>
          <w:lang w:val="en-GB" w:eastAsia="en-US"/>
        </w:rPr>
      </w:pPr>
      <w:r w:rsidRPr="000900A2">
        <w:rPr>
          <w:rFonts w:ascii="Bahnschrift" w:eastAsiaTheme="majorEastAsia" w:hAnsi="Bahnschrift" w:cstheme="majorBidi"/>
          <w:b/>
          <w:bCs/>
          <w:color w:val="1F497D" w:themeColor="text2"/>
          <w:sz w:val="22"/>
          <w:szCs w:val="22"/>
          <w:lang w:val="en-GB" w:eastAsia="ar-SA"/>
        </w:rPr>
        <w:t>Meeting rooms</w:t>
      </w:r>
    </w:p>
    <w:p w14:paraId="48574069" w14:textId="07636722" w:rsidR="00C52348" w:rsidRPr="00152382" w:rsidRDefault="00152382" w:rsidP="007D26D5">
      <w:pPr>
        <w:rPr>
          <w:lang w:val="en-GB" w:eastAsia="ar-SA"/>
        </w:rPr>
      </w:pPr>
      <w:r w:rsidRPr="00152382">
        <w:rPr>
          <w:lang w:val="en-GB" w:eastAsia="ar-SA"/>
        </w:rPr>
        <w:t>&lt;</w:t>
      </w:r>
      <w:r w:rsidRPr="00152382">
        <w:rPr>
          <w:b/>
          <w:bCs/>
          <w:lang w:val="en-GB" w:eastAsia="ar-SA"/>
        </w:rPr>
        <w:t>AGENCY</w:t>
      </w:r>
      <w:r w:rsidRPr="00152382">
        <w:rPr>
          <w:lang w:val="en-GB" w:eastAsia="ar-SA"/>
        </w:rPr>
        <w:t>&gt; has several meeting rooms of various sizes, ranging from small discussion rooms to larger spaces for team meetings or presentations. Meeting rooms can be reserved via our office manager (info@</w:t>
      </w:r>
      <w:r w:rsidR="001F71ED">
        <w:rPr>
          <w:lang w:val="en-GB" w:eastAsia="ar-SA"/>
        </w:rPr>
        <w:t>agency</w:t>
      </w:r>
      <w:r w:rsidRPr="00152382">
        <w:rPr>
          <w:lang w:val="en-GB" w:eastAsia="ar-SA"/>
        </w:rPr>
        <w:t>.nl) to ensure they are available when needed. Please leave the room tidy after use so others can also enjoy a clean space.</w:t>
      </w:r>
    </w:p>
    <w:p w14:paraId="7BAB5667" w14:textId="41B82802" w:rsidR="00B90E76" w:rsidRPr="000900A2" w:rsidRDefault="006C31CD" w:rsidP="00B90E76">
      <w:pPr>
        <w:rPr>
          <w:rFonts w:ascii="Bahnschrift" w:eastAsiaTheme="majorEastAsia" w:hAnsi="Bahnschrift" w:cstheme="majorBidi"/>
          <w:b/>
          <w:bCs/>
          <w:color w:val="1F497D" w:themeColor="text2"/>
          <w:sz w:val="22"/>
          <w:szCs w:val="22"/>
          <w:lang w:val="en-GB" w:eastAsia="ar-SA"/>
        </w:rPr>
      </w:pPr>
      <w:r w:rsidRPr="000900A2">
        <w:rPr>
          <w:rFonts w:eastAsiaTheme="minorEastAsia" w:cstheme="minorBidi"/>
          <w:i/>
          <w:iCs/>
          <w:color w:val="C9999B"/>
          <w:sz w:val="18"/>
          <w:szCs w:val="18"/>
          <w:u w:val="single"/>
          <w:lang w:val="en-GB" w:eastAsia="en-US"/>
        </w:rPr>
        <w:br/>
      </w:r>
      <w:r w:rsidR="000900A2" w:rsidRPr="000900A2">
        <w:rPr>
          <w:rFonts w:ascii="Bahnschrift" w:eastAsiaTheme="majorEastAsia" w:hAnsi="Bahnschrift" w:cstheme="majorBidi"/>
          <w:b/>
          <w:bCs/>
          <w:color w:val="1F497D" w:themeColor="text2"/>
          <w:sz w:val="22"/>
          <w:szCs w:val="22"/>
          <w:lang w:val="en-GB" w:eastAsia="ar-SA"/>
        </w:rPr>
        <w:t>Mail shelf &amp; mailbox</w:t>
      </w:r>
    </w:p>
    <w:p w14:paraId="4C662BDB" w14:textId="741B9B27" w:rsidR="008578A3" w:rsidRPr="000900A2" w:rsidRDefault="000900A2" w:rsidP="008578A3">
      <w:pPr>
        <w:rPr>
          <w:lang w:val="en-GB" w:eastAsia="ar-SA"/>
        </w:rPr>
      </w:pPr>
      <w:r w:rsidRPr="000900A2">
        <w:rPr>
          <w:lang w:val="en-GB" w:eastAsia="ar-SA"/>
        </w:rPr>
        <w:t>Mail is delivered daily and placed on the staff mail shelf. Letters and packages for internal distribution can be placed in the central mailbox.</w:t>
      </w:r>
      <w:r w:rsidR="002217D3" w:rsidRPr="000900A2">
        <w:rPr>
          <w:lang w:val="en-GB" w:eastAsia="ar-SA"/>
        </w:rPr>
        <w:br/>
      </w:r>
      <w:r w:rsidR="008578A3" w:rsidRPr="000900A2">
        <w:rPr>
          <w:rFonts w:ascii="Bahnschrift" w:eastAsiaTheme="majorEastAsia" w:hAnsi="Bahnschrift" w:cstheme="majorBidi"/>
          <w:b/>
          <w:bCs/>
          <w:color w:val="1F497D" w:themeColor="text2"/>
          <w:sz w:val="22"/>
          <w:szCs w:val="22"/>
          <w:lang w:val="en-GB" w:eastAsia="ar-SA"/>
        </w:rPr>
        <w:br/>
        <w:t>Toilet</w:t>
      </w:r>
      <w:r w:rsidRPr="000900A2">
        <w:rPr>
          <w:rFonts w:ascii="Bahnschrift" w:eastAsiaTheme="majorEastAsia" w:hAnsi="Bahnschrift" w:cstheme="majorBidi"/>
          <w:b/>
          <w:bCs/>
          <w:color w:val="1F497D" w:themeColor="text2"/>
          <w:sz w:val="22"/>
          <w:szCs w:val="22"/>
          <w:lang w:val="en-GB" w:eastAsia="ar-SA"/>
        </w:rPr>
        <w:t>s</w:t>
      </w:r>
      <w:r w:rsidR="008578A3" w:rsidRPr="000900A2">
        <w:rPr>
          <w:lang w:val="en-GB" w:eastAsia="ar-SA"/>
        </w:rPr>
        <w:br/>
      </w:r>
      <w:proofErr w:type="spellStart"/>
      <w:r w:rsidRPr="000900A2">
        <w:rPr>
          <w:lang w:val="en-GB" w:eastAsia="ar-SA"/>
        </w:rPr>
        <w:t>Toilets</w:t>
      </w:r>
      <w:proofErr w:type="spellEnd"/>
      <w:r w:rsidRPr="000900A2">
        <w:rPr>
          <w:lang w:val="en-GB" w:eastAsia="ar-SA"/>
        </w:rPr>
        <w:t xml:space="preserve"> are located in the hallway. Don’t forget to bring your access pass </w:t>
      </w:r>
      <w:r w:rsidR="009864E7">
        <w:rPr>
          <w:lang w:val="en-GB" w:eastAsia="ar-SA"/>
        </w:rPr>
        <w:t xml:space="preserve">- </w:t>
      </w:r>
      <w:r w:rsidRPr="000900A2">
        <w:rPr>
          <w:lang w:val="en-GB" w:eastAsia="ar-SA"/>
        </w:rPr>
        <w:t>you’ll need it to return to the office.</w:t>
      </w:r>
    </w:p>
    <w:p w14:paraId="4970F151" w14:textId="2142EB8C" w:rsidR="0045686E" w:rsidRPr="000E5330" w:rsidRDefault="0028111A" w:rsidP="00566FBD">
      <w:pPr>
        <w:rPr>
          <w:rFonts w:ascii="Bahnschrift" w:eastAsiaTheme="majorEastAsia" w:hAnsi="Bahnschrift" w:cstheme="majorBidi"/>
          <w:b/>
          <w:bCs/>
          <w:color w:val="1F497D" w:themeColor="text2"/>
          <w:sz w:val="22"/>
          <w:szCs w:val="22"/>
          <w:lang w:val="en-GB" w:eastAsia="ar-SA"/>
        </w:rPr>
      </w:pPr>
      <w:r w:rsidRPr="000900A2">
        <w:rPr>
          <w:rFonts w:eastAsiaTheme="minorEastAsia" w:cstheme="minorBidi"/>
          <w:i/>
          <w:iCs/>
          <w:color w:val="C9999B"/>
          <w:sz w:val="18"/>
          <w:szCs w:val="18"/>
          <w:u w:val="single"/>
          <w:lang w:val="en-GB" w:eastAsia="en-US"/>
        </w:rPr>
        <w:br/>
      </w:r>
      <w:r w:rsidR="003142A0" w:rsidRPr="000900A2">
        <w:rPr>
          <w:rFonts w:ascii="Bahnschrift" w:eastAsiaTheme="majorEastAsia" w:hAnsi="Bahnschrift" w:cstheme="majorBidi"/>
          <w:b/>
          <w:bCs/>
          <w:color w:val="1F497D" w:themeColor="text2"/>
          <w:sz w:val="22"/>
          <w:szCs w:val="22"/>
          <w:lang w:val="en-GB" w:eastAsia="ar-SA"/>
        </w:rPr>
        <w:t>&lt;</w:t>
      </w:r>
      <w:r w:rsidR="000900A2" w:rsidRPr="000900A2">
        <w:rPr>
          <w:rFonts w:ascii="Bahnschrift" w:eastAsiaTheme="majorEastAsia" w:hAnsi="Bahnschrift" w:cstheme="majorBidi"/>
          <w:b/>
          <w:bCs/>
          <w:color w:val="1F497D" w:themeColor="text2"/>
          <w:sz w:val="22"/>
          <w:szCs w:val="22"/>
          <w:lang w:val="en-GB" w:eastAsia="ar-SA"/>
        </w:rPr>
        <w:t>AGENCY</w:t>
      </w:r>
      <w:r w:rsidR="003142A0" w:rsidRPr="000900A2">
        <w:rPr>
          <w:rFonts w:ascii="Bahnschrift" w:eastAsiaTheme="majorEastAsia" w:hAnsi="Bahnschrift" w:cstheme="majorBidi"/>
          <w:b/>
          <w:bCs/>
          <w:color w:val="1F497D" w:themeColor="text2"/>
          <w:sz w:val="22"/>
          <w:szCs w:val="22"/>
          <w:lang w:val="en-GB" w:eastAsia="ar-SA"/>
        </w:rPr>
        <w:t>&gt;</w:t>
      </w:r>
      <w:r w:rsidR="00CB59D4" w:rsidRPr="000900A2">
        <w:rPr>
          <w:rFonts w:ascii="Bahnschrift" w:eastAsiaTheme="majorEastAsia" w:hAnsi="Bahnschrift" w:cstheme="majorBidi"/>
          <w:b/>
          <w:bCs/>
          <w:color w:val="1F497D" w:themeColor="text2"/>
          <w:sz w:val="22"/>
          <w:szCs w:val="22"/>
          <w:lang w:val="en-GB" w:eastAsia="ar-SA"/>
        </w:rPr>
        <w:t xml:space="preserve"> </w:t>
      </w:r>
      <w:r w:rsidR="00021122" w:rsidRPr="000900A2">
        <w:rPr>
          <w:rFonts w:ascii="Bahnschrift" w:eastAsiaTheme="majorEastAsia" w:hAnsi="Bahnschrift" w:cstheme="majorBidi"/>
          <w:b/>
          <w:bCs/>
          <w:color w:val="1F497D" w:themeColor="text2"/>
          <w:sz w:val="22"/>
          <w:szCs w:val="22"/>
          <w:lang w:val="en-GB" w:eastAsia="ar-SA"/>
        </w:rPr>
        <w:t>What</w:t>
      </w:r>
      <w:r w:rsidR="003E6DC6" w:rsidRPr="000900A2">
        <w:rPr>
          <w:rFonts w:ascii="Bahnschrift" w:eastAsiaTheme="majorEastAsia" w:hAnsi="Bahnschrift" w:cstheme="majorBidi"/>
          <w:b/>
          <w:bCs/>
          <w:color w:val="1F497D" w:themeColor="text2"/>
          <w:sz w:val="22"/>
          <w:szCs w:val="22"/>
          <w:lang w:val="en-GB" w:eastAsia="ar-SA"/>
        </w:rPr>
        <w:t>s</w:t>
      </w:r>
      <w:r w:rsidRPr="000900A2">
        <w:rPr>
          <w:rFonts w:ascii="Bahnschrift" w:eastAsiaTheme="majorEastAsia" w:hAnsi="Bahnschrift" w:cstheme="majorBidi"/>
          <w:b/>
          <w:bCs/>
          <w:color w:val="1F497D" w:themeColor="text2"/>
          <w:sz w:val="22"/>
          <w:szCs w:val="22"/>
          <w:lang w:val="en-GB" w:eastAsia="ar-SA"/>
        </w:rPr>
        <w:t>A</w:t>
      </w:r>
      <w:r w:rsidR="003E6DC6" w:rsidRPr="000900A2">
        <w:rPr>
          <w:rFonts w:ascii="Bahnschrift" w:eastAsiaTheme="majorEastAsia" w:hAnsi="Bahnschrift" w:cstheme="majorBidi"/>
          <w:b/>
          <w:bCs/>
          <w:color w:val="1F497D" w:themeColor="text2"/>
          <w:sz w:val="22"/>
          <w:szCs w:val="22"/>
          <w:lang w:val="en-GB" w:eastAsia="ar-SA"/>
        </w:rPr>
        <w:t>pp</w:t>
      </w:r>
      <w:r w:rsidRPr="000900A2">
        <w:rPr>
          <w:rFonts w:ascii="Bahnschrift" w:eastAsiaTheme="majorEastAsia" w:hAnsi="Bahnschrift" w:cstheme="majorBidi"/>
          <w:b/>
          <w:bCs/>
          <w:color w:val="1F497D" w:themeColor="text2"/>
          <w:sz w:val="22"/>
          <w:szCs w:val="22"/>
          <w:lang w:val="en-GB" w:eastAsia="ar-SA"/>
        </w:rPr>
        <w:t>-</w:t>
      </w:r>
      <w:r w:rsidR="003E6DC6" w:rsidRPr="000900A2">
        <w:rPr>
          <w:rFonts w:ascii="Bahnschrift" w:eastAsiaTheme="majorEastAsia" w:hAnsi="Bahnschrift" w:cstheme="majorBidi"/>
          <w:b/>
          <w:bCs/>
          <w:color w:val="1F497D" w:themeColor="text2"/>
          <w:sz w:val="22"/>
          <w:szCs w:val="22"/>
          <w:lang w:val="en-GB" w:eastAsia="ar-SA"/>
        </w:rPr>
        <w:t>gro</w:t>
      </w:r>
      <w:r w:rsidR="000900A2" w:rsidRPr="000900A2">
        <w:rPr>
          <w:rFonts w:ascii="Bahnschrift" w:eastAsiaTheme="majorEastAsia" w:hAnsi="Bahnschrift" w:cstheme="majorBidi"/>
          <w:b/>
          <w:bCs/>
          <w:color w:val="1F497D" w:themeColor="text2"/>
          <w:sz w:val="22"/>
          <w:szCs w:val="22"/>
          <w:lang w:val="en-GB" w:eastAsia="ar-SA"/>
        </w:rPr>
        <w:t>up</w:t>
      </w:r>
      <w:r w:rsidR="00FA7FA6" w:rsidRPr="000900A2">
        <w:rPr>
          <w:rFonts w:ascii="Bahnschrift" w:eastAsiaTheme="majorEastAsia" w:hAnsi="Bahnschrift" w:cstheme="majorBidi"/>
          <w:b/>
          <w:bCs/>
          <w:color w:val="1F497D" w:themeColor="text2"/>
          <w:sz w:val="22"/>
          <w:szCs w:val="22"/>
          <w:lang w:val="en-GB" w:eastAsia="ar-SA"/>
        </w:rPr>
        <w:br/>
      </w:r>
      <w:r w:rsidR="000900A2" w:rsidRPr="000900A2">
        <w:rPr>
          <w:lang w:val="en-GB" w:eastAsia="ar-SA"/>
        </w:rPr>
        <w:t>We have a &lt;</w:t>
      </w:r>
      <w:r w:rsidR="000900A2" w:rsidRPr="000900A2">
        <w:rPr>
          <w:b/>
          <w:bCs/>
          <w:lang w:val="en-GB" w:eastAsia="ar-SA"/>
        </w:rPr>
        <w:t>AGENCY</w:t>
      </w:r>
      <w:r w:rsidR="000900A2" w:rsidRPr="000900A2">
        <w:rPr>
          <w:lang w:val="en-GB" w:eastAsia="ar-SA"/>
        </w:rPr>
        <w:t>&gt; WhatsApp group. It’s a convenient channel for short messages or quick updates that need to be shared fast. Please keep messages relevant and concise to ensure the group remains effective.</w:t>
      </w:r>
      <w:r w:rsidR="00D87D7F" w:rsidRPr="000900A2">
        <w:rPr>
          <w:lang w:val="en-GB" w:eastAsia="ar-SA"/>
        </w:rPr>
        <w:br/>
      </w:r>
      <w:r w:rsidR="00D87D7F" w:rsidRPr="000900A2">
        <w:rPr>
          <w:lang w:val="en-GB" w:eastAsia="ar-SA"/>
        </w:rPr>
        <w:br/>
      </w:r>
      <w:proofErr w:type="spellStart"/>
      <w:r w:rsidR="00D87D7F" w:rsidRPr="000E5330">
        <w:rPr>
          <w:rFonts w:ascii="Bahnschrift" w:eastAsiaTheme="majorEastAsia" w:hAnsi="Bahnschrift" w:cstheme="majorBidi"/>
          <w:b/>
          <w:bCs/>
          <w:color w:val="1F497D" w:themeColor="text2"/>
          <w:sz w:val="22"/>
          <w:szCs w:val="22"/>
          <w:lang w:val="en-GB" w:eastAsia="ar-SA"/>
        </w:rPr>
        <w:t>Wifi</w:t>
      </w:r>
      <w:proofErr w:type="spellEnd"/>
    </w:p>
    <w:p w14:paraId="264CCB45" w14:textId="6936E9A3" w:rsidR="00D96B10" w:rsidRPr="000900A2" w:rsidRDefault="003142A0" w:rsidP="00566FBD">
      <w:pPr>
        <w:rPr>
          <w:color w:val="C87848"/>
          <w:sz w:val="18"/>
          <w:szCs w:val="18"/>
          <w:lang w:val="en-GB"/>
        </w:rPr>
      </w:pPr>
      <w:r w:rsidRPr="000900A2">
        <w:rPr>
          <w:lang w:val="en-GB" w:eastAsia="ar-SA"/>
        </w:rPr>
        <w:t>Na</w:t>
      </w:r>
      <w:r w:rsidR="000900A2" w:rsidRPr="000900A2">
        <w:rPr>
          <w:lang w:val="en-GB" w:eastAsia="ar-SA"/>
        </w:rPr>
        <w:t>me</w:t>
      </w:r>
      <w:r w:rsidRPr="000900A2">
        <w:rPr>
          <w:lang w:val="en-GB" w:eastAsia="ar-SA"/>
        </w:rPr>
        <w:t>:</w:t>
      </w:r>
      <w:r w:rsidR="002217D3" w:rsidRPr="000900A2">
        <w:rPr>
          <w:lang w:val="en-GB" w:eastAsia="ar-SA"/>
        </w:rPr>
        <w:t xml:space="preserve"> [</w:t>
      </w:r>
      <w:r w:rsidR="000900A2" w:rsidRPr="000900A2">
        <w:rPr>
          <w:lang w:val="en-GB" w:eastAsia="ar-SA"/>
        </w:rPr>
        <w:t>insert network name</w:t>
      </w:r>
      <w:r w:rsidR="002217D3" w:rsidRPr="000900A2">
        <w:rPr>
          <w:lang w:val="en-GB" w:eastAsia="ar-SA"/>
        </w:rPr>
        <w:t>]</w:t>
      </w:r>
      <w:r w:rsidRPr="000900A2">
        <w:rPr>
          <w:lang w:val="en-GB" w:eastAsia="ar-SA"/>
        </w:rPr>
        <w:br/>
        <w:t>Passw</w:t>
      </w:r>
      <w:r w:rsidR="002217D3" w:rsidRPr="000900A2">
        <w:rPr>
          <w:lang w:val="en-GB" w:eastAsia="ar-SA"/>
        </w:rPr>
        <w:t>o</w:t>
      </w:r>
      <w:r w:rsidRPr="000900A2">
        <w:rPr>
          <w:lang w:val="en-GB" w:eastAsia="ar-SA"/>
        </w:rPr>
        <w:t>rd :</w:t>
      </w:r>
      <w:r w:rsidR="002217D3" w:rsidRPr="000900A2">
        <w:rPr>
          <w:lang w:val="en-GB" w:eastAsia="ar-SA"/>
        </w:rPr>
        <w:t xml:space="preserve"> [</w:t>
      </w:r>
      <w:r w:rsidR="000900A2" w:rsidRPr="000900A2">
        <w:rPr>
          <w:lang w:val="en-GB" w:eastAsia="ar-SA"/>
        </w:rPr>
        <w:t>insert password</w:t>
      </w:r>
      <w:r w:rsidR="002217D3" w:rsidRPr="000900A2">
        <w:rPr>
          <w:lang w:val="en-GB" w:eastAsia="ar-SA"/>
        </w:rPr>
        <w:t>]</w:t>
      </w:r>
    </w:p>
    <w:p w14:paraId="18575D76" w14:textId="77777777" w:rsidR="00D96B10" w:rsidRPr="000900A2" w:rsidRDefault="00D96B10" w:rsidP="00566FBD">
      <w:pPr>
        <w:rPr>
          <w:color w:val="C87848"/>
          <w:sz w:val="18"/>
          <w:szCs w:val="18"/>
          <w:lang w:val="en-GB"/>
        </w:rPr>
      </w:pPr>
    </w:p>
    <w:p w14:paraId="28B7B220" w14:textId="77777777" w:rsidR="007E7235" w:rsidRPr="000900A2" w:rsidRDefault="007E7235" w:rsidP="00566FBD">
      <w:pPr>
        <w:rPr>
          <w:color w:val="C87848"/>
          <w:sz w:val="18"/>
          <w:szCs w:val="18"/>
          <w:lang w:val="en-GB"/>
        </w:rPr>
      </w:pPr>
    </w:p>
    <w:p w14:paraId="6985D9BE" w14:textId="4BADE4A1" w:rsidR="007E7235" w:rsidRPr="000900A2" w:rsidRDefault="00B30FF9" w:rsidP="00566FBD">
      <w:pPr>
        <w:rPr>
          <w:rFonts w:ascii="Bahnschrift" w:eastAsiaTheme="majorEastAsia" w:hAnsi="Bahnschrift" w:cstheme="majorBidi"/>
          <w:b/>
          <w:bCs/>
          <w:color w:val="1F497D" w:themeColor="text2"/>
          <w:sz w:val="22"/>
          <w:szCs w:val="22"/>
          <w:lang w:val="en-GB" w:eastAsia="ar-SA"/>
        </w:rPr>
      </w:pPr>
      <w:r w:rsidRPr="000900A2">
        <w:rPr>
          <w:rFonts w:ascii="Bahnschrift" w:eastAsiaTheme="majorEastAsia" w:hAnsi="Bahnschrift" w:cstheme="majorBidi"/>
          <w:b/>
          <w:bCs/>
          <w:color w:val="1F497D" w:themeColor="text2"/>
          <w:sz w:val="22"/>
          <w:szCs w:val="22"/>
          <w:lang w:val="en-GB" w:eastAsia="ar-SA"/>
        </w:rPr>
        <w:t>&lt;</w:t>
      </w:r>
      <w:r w:rsidR="000900A2" w:rsidRPr="000900A2">
        <w:rPr>
          <w:rFonts w:ascii="Bahnschrift" w:eastAsiaTheme="majorEastAsia" w:hAnsi="Bahnschrift" w:cstheme="majorBidi"/>
          <w:b/>
          <w:bCs/>
          <w:color w:val="1F497D" w:themeColor="text2"/>
          <w:sz w:val="22"/>
          <w:szCs w:val="22"/>
          <w:lang w:val="en-GB" w:eastAsia="ar-SA"/>
        </w:rPr>
        <w:t>AGENCY</w:t>
      </w:r>
      <w:r w:rsidRPr="000900A2">
        <w:rPr>
          <w:rFonts w:ascii="Bahnschrift" w:eastAsiaTheme="majorEastAsia" w:hAnsi="Bahnschrift" w:cstheme="majorBidi"/>
          <w:b/>
          <w:bCs/>
          <w:color w:val="1F497D" w:themeColor="text2"/>
          <w:sz w:val="22"/>
          <w:szCs w:val="22"/>
          <w:lang w:val="en-GB" w:eastAsia="ar-SA"/>
        </w:rPr>
        <w:t>&gt;</w:t>
      </w:r>
      <w:r w:rsidR="007E7235" w:rsidRPr="000900A2">
        <w:rPr>
          <w:rFonts w:ascii="Bahnschrift" w:eastAsiaTheme="majorEastAsia" w:hAnsi="Bahnschrift" w:cstheme="majorBidi"/>
          <w:b/>
          <w:bCs/>
          <w:color w:val="1F497D" w:themeColor="text2"/>
          <w:sz w:val="22"/>
          <w:szCs w:val="22"/>
          <w:lang w:val="en-GB" w:eastAsia="ar-SA"/>
        </w:rPr>
        <w:t xml:space="preserve"> </w:t>
      </w:r>
      <w:r w:rsidR="000900A2" w:rsidRPr="000900A2">
        <w:rPr>
          <w:rFonts w:ascii="Bahnschrift" w:eastAsiaTheme="majorEastAsia" w:hAnsi="Bahnschrift" w:cstheme="majorBidi"/>
          <w:b/>
          <w:bCs/>
          <w:color w:val="1F497D" w:themeColor="text2"/>
          <w:sz w:val="22"/>
          <w:szCs w:val="22"/>
          <w:lang w:val="en-GB" w:eastAsia="ar-SA"/>
        </w:rPr>
        <w:t>Emergency plan</w:t>
      </w:r>
    </w:p>
    <w:p w14:paraId="2F52E8FF" w14:textId="4CE31291" w:rsidR="007E7235" w:rsidRPr="000900A2" w:rsidRDefault="000900A2" w:rsidP="00566FBD">
      <w:pPr>
        <w:rPr>
          <w:rFonts w:ascii="Bahnschrift" w:eastAsiaTheme="majorEastAsia" w:hAnsi="Bahnschrift" w:cstheme="majorBidi"/>
          <w:b/>
          <w:bCs/>
          <w:color w:val="1F497D" w:themeColor="text2"/>
          <w:sz w:val="22"/>
          <w:szCs w:val="22"/>
          <w:lang w:val="en-GB" w:eastAsia="ar-SA"/>
        </w:rPr>
      </w:pPr>
      <w:r w:rsidRPr="000900A2">
        <w:rPr>
          <w:lang w:val="en-GB" w:eastAsia="en-US"/>
        </w:rPr>
        <w:t>The emergency exit is located close to our workspaces and can be identified by the illuminated green sign. In case of fire or another emergency, do not use the elevator. Use the stairs and follow the marked emergency exit to safely leave the building.</w:t>
      </w:r>
      <w:r>
        <w:rPr>
          <w:lang w:val="en-GB" w:eastAsia="en-US"/>
        </w:rPr>
        <w:br/>
      </w:r>
    </w:p>
    <w:p w14:paraId="6EBC810F" w14:textId="2465AE1B" w:rsidR="007E7235" w:rsidRPr="000E5330" w:rsidRDefault="00B97BB0" w:rsidP="00566FBD">
      <w:pPr>
        <w:rPr>
          <w:color w:val="C87848"/>
          <w:sz w:val="18"/>
          <w:szCs w:val="18"/>
          <w:lang w:val="en-GB"/>
        </w:rPr>
      </w:pPr>
      <w:r w:rsidRPr="000E5330">
        <w:rPr>
          <w:lang w:val="en-GB" w:eastAsia="en-US"/>
        </w:rPr>
        <w:t>[</w:t>
      </w:r>
      <w:r w:rsidR="000900A2" w:rsidRPr="000E5330">
        <w:rPr>
          <w:lang w:val="en-GB" w:eastAsia="en-US"/>
        </w:rPr>
        <w:t>Insert &lt;</w:t>
      </w:r>
      <w:r w:rsidR="001F71ED">
        <w:rPr>
          <w:b/>
          <w:bCs/>
          <w:lang w:val="en-GB" w:eastAsia="en-US"/>
        </w:rPr>
        <w:t>AGENCY</w:t>
      </w:r>
      <w:r w:rsidR="000900A2" w:rsidRPr="000E5330">
        <w:rPr>
          <w:b/>
          <w:bCs/>
          <w:lang w:val="en-GB" w:eastAsia="en-US"/>
        </w:rPr>
        <w:t>&gt;</w:t>
      </w:r>
      <w:r w:rsidRPr="000E5330">
        <w:rPr>
          <w:lang w:val="en-GB" w:eastAsia="en-US"/>
        </w:rPr>
        <w:t xml:space="preserve"> </w:t>
      </w:r>
      <w:r w:rsidR="000900A2" w:rsidRPr="000E5330">
        <w:rPr>
          <w:lang w:val="en-GB" w:eastAsia="en-US"/>
        </w:rPr>
        <w:t>emergency plan</w:t>
      </w:r>
      <w:r w:rsidRPr="000E5330">
        <w:rPr>
          <w:lang w:val="en-GB" w:eastAsia="en-US"/>
        </w:rPr>
        <w:t>]</w:t>
      </w:r>
    </w:p>
    <w:p w14:paraId="0F67A312" w14:textId="77777777" w:rsidR="007E7235" w:rsidRPr="000E5330" w:rsidRDefault="007E7235" w:rsidP="00566FBD">
      <w:pPr>
        <w:rPr>
          <w:color w:val="C87848"/>
          <w:sz w:val="18"/>
          <w:szCs w:val="18"/>
          <w:lang w:val="en-GB"/>
        </w:rPr>
      </w:pPr>
    </w:p>
    <w:p w14:paraId="727988DF" w14:textId="77777777" w:rsidR="007E7235" w:rsidRPr="000E5330" w:rsidRDefault="007E7235" w:rsidP="00566FBD">
      <w:pPr>
        <w:rPr>
          <w:color w:val="C87848"/>
          <w:sz w:val="18"/>
          <w:szCs w:val="18"/>
          <w:lang w:val="en-GB"/>
        </w:rPr>
      </w:pPr>
    </w:p>
    <w:p w14:paraId="6BC85B1B" w14:textId="69393278" w:rsidR="007E7235" w:rsidRPr="000900A2" w:rsidRDefault="000900A2" w:rsidP="00566FBD">
      <w:pPr>
        <w:rPr>
          <w:color w:val="C87848"/>
          <w:sz w:val="18"/>
          <w:szCs w:val="18"/>
          <w:lang w:val="en-GB"/>
        </w:rPr>
      </w:pPr>
      <w:r w:rsidRPr="000900A2">
        <w:rPr>
          <w:rFonts w:ascii="Bahnschrift" w:eastAsiaTheme="majorEastAsia" w:hAnsi="Bahnschrift" w:cstheme="majorBidi"/>
          <w:b/>
          <w:bCs/>
          <w:color w:val="1F497D" w:themeColor="text2"/>
          <w:sz w:val="22"/>
          <w:szCs w:val="22"/>
          <w:lang w:val="en-GB" w:eastAsia="ar-SA"/>
        </w:rPr>
        <w:t>First aid kit</w:t>
      </w:r>
      <w:r w:rsidR="007E7235" w:rsidRPr="000900A2">
        <w:rPr>
          <w:lang w:val="en-GB" w:eastAsia="en-US"/>
        </w:rPr>
        <w:br/>
      </w:r>
      <w:r w:rsidRPr="000900A2">
        <w:rPr>
          <w:lang w:val="en-GB" w:eastAsia="en-US"/>
        </w:rPr>
        <w:t>The red first aid kit is located on the shelf above the first coat rack. In the case of minor injuries or emergencies, you can find first aid materials there.</w:t>
      </w:r>
    </w:p>
    <w:p w14:paraId="63AB4BB4" w14:textId="77777777" w:rsidR="007E7235" w:rsidRPr="000900A2" w:rsidRDefault="007E7235" w:rsidP="00566FBD">
      <w:pPr>
        <w:rPr>
          <w:color w:val="C87848"/>
          <w:sz w:val="18"/>
          <w:szCs w:val="18"/>
          <w:lang w:val="en-GB"/>
        </w:rPr>
      </w:pPr>
    </w:p>
    <w:p w14:paraId="346E187D" w14:textId="3757235B" w:rsidR="000900A2" w:rsidRPr="000E5330" w:rsidRDefault="000900A2" w:rsidP="00566FBD">
      <w:pPr>
        <w:rPr>
          <w:lang w:val="en-GB" w:eastAsia="ar-SA"/>
        </w:rPr>
      </w:pPr>
      <w:r w:rsidRPr="000900A2">
        <w:rPr>
          <w:rFonts w:ascii="Bahnschrift" w:eastAsiaTheme="majorEastAsia" w:hAnsi="Bahnschrift" w:cstheme="majorBidi"/>
          <w:b/>
          <w:bCs/>
          <w:color w:val="1F497D" w:themeColor="text2"/>
          <w:sz w:val="22"/>
          <w:szCs w:val="22"/>
          <w:lang w:val="en-GB" w:eastAsia="ar-SA"/>
        </w:rPr>
        <w:t>Emergency Response Officers (BHV)</w:t>
      </w:r>
      <w:r w:rsidRPr="000900A2">
        <w:rPr>
          <w:rFonts w:ascii="Bahnschrift" w:eastAsiaTheme="majorEastAsia" w:hAnsi="Bahnschrift" w:cstheme="majorBidi"/>
          <w:b/>
          <w:bCs/>
          <w:color w:val="1F497D" w:themeColor="text2"/>
          <w:sz w:val="22"/>
          <w:szCs w:val="22"/>
          <w:lang w:val="en-GB" w:eastAsia="ar-SA"/>
        </w:rPr>
        <w:br/>
      </w:r>
      <w:r w:rsidR="00B97BB0" w:rsidRPr="000900A2">
        <w:rPr>
          <w:lang w:val="en-GB" w:eastAsia="ar-SA"/>
        </w:rPr>
        <w:t>Zaha</w:t>
      </w:r>
      <w:r w:rsidR="006D54FC" w:rsidRPr="000900A2">
        <w:rPr>
          <w:lang w:val="en-GB" w:eastAsia="ar-SA"/>
        </w:rPr>
        <w:t xml:space="preserve"> Hadid</w:t>
      </w:r>
      <w:r w:rsidR="00B97BB0" w:rsidRPr="000900A2">
        <w:rPr>
          <w:lang w:val="en-GB" w:eastAsia="ar-SA"/>
        </w:rPr>
        <w:t xml:space="preserve"> </w:t>
      </w:r>
      <w:hyperlink r:id="rId33" w:history="1">
        <w:r w:rsidR="001F71ED" w:rsidRPr="001C63B8">
          <w:rPr>
            <w:rStyle w:val="Hyperlink"/>
            <w:lang w:val="en-GB" w:eastAsia="ar-SA"/>
          </w:rPr>
          <w:t>zahahadid@agency.nl</w:t>
        </w:r>
      </w:hyperlink>
    </w:p>
    <w:p w14:paraId="361382D7" w14:textId="4E5BA49B" w:rsidR="009474FC" w:rsidRPr="000E5330" w:rsidRDefault="006D54FC" w:rsidP="00566FBD">
      <w:pPr>
        <w:rPr>
          <w:highlight w:val="yellow"/>
          <w:lang w:eastAsia="ar-SA"/>
        </w:rPr>
      </w:pPr>
      <w:r w:rsidRPr="000E5330">
        <w:rPr>
          <w:lang w:eastAsia="ar-SA"/>
        </w:rPr>
        <w:t xml:space="preserve">Renzo Piano </w:t>
      </w:r>
      <w:hyperlink r:id="rId34" w:history="1">
        <w:r w:rsidR="009F2B73" w:rsidRPr="000E5330">
          <w:rPr>
            <w:rStyle w:val="Hyperlink"/>
            <w:lang w:eastAsia="ar-SA"/>
          </w:rPr>
          <w:t>renzopianoj@</w:t>
        </w:r>
        <w:r w:rsidR="001F71ED">
          <w:rPr>
            <w:rStyle w:val="Hyperlink"/>
            <w:lang w:eastAsia="ar-SA"/>
          </w:rPr>
          <w:t>agency</w:t>
        </w:r>
        <w:r w:rsidR="009F2B73" w:rsidRPr="000E5330">
          <w:rPr>
            <w:rStyle w:val="Hyperlink"/>
            <w:lang w:eastAsia="ar-SA"/>
          </w:rPr>
          <w:t>.nl</w:t>
        </w:r>
      </w:hyperlink>
      <w:r w:rsidR="009474FC" w:rsidRPr="000E5330">
        <w:rPr>
          <w:color w:val="C87848"/>
          <w:sz w:val="18"/>
          <w:szCs w:val="18"/>
        </w:rPr>
        <w:br w:type="page"/>
      </w:r>
    </w:p>
    <w:p w14:paraId="3614B4FF" w14:textId="45662BCB" w:rsidR="00BA1943" w:rsidRPr="000E5330" w:rsidRDefault="000900A2" w:rsidP="001509D1">
      <w:pPr>
        <w:pStyle w:val="Kop1"/>
        <w:spacing w:line="360" w:lineRule="auto"/>
        <w:rPr>
          <w:rFonts w:cstheme="minorHAnsi"/>
          <w:sz w:val="18"/>
          <w:szCs w:val="18"/>
          <w:shd w:val="clear" w:color="auto" w:fill="FFFFFF"/>
          <w:lang w:val="en-GB"/>
        </w:rPr>
        <w:sectPr w:rsidR="00BA1943" w:rsidRPr="000E5330" w:rsidSect="00BE49FC">
          <w:type w:val="continuous"/>
          <w:pgSz w:w="11906" w:h="16838"/>
          <w:pgMar w:top="1560" w:right="1417" w:bottom="851" w:left="1417" w:header="708" w:footer="708" w:gutter="0"/>
          <w:cols w:space="708"/>
          <w:titlePg/>
          <w:docGrid w:linePitch="360"/>
        </w:sectPr>
      </w:pPr>
      <w:bookmarkStart w:id="8" w:name="_Toc196301492"/>
      <w:bookmarkStart w:id="9" w:name="_Toc197433397"/>
      <w:r w:rsidRPr="000E5330">
        <w:rPr>
          <w:lang w:val="en-GB"/>
        </w:rPr>
        <w:lastRenderedPageBreak/>
        <w:t>Compensation</w:t>
      </w:r>
      <w:bookmarkEnd w:id="8"/>
      <w:bookmarkEnd w:id="9"/>
    </w:p>
    <w:p w14:paraId="22AC1EB8" w14:textId="6F2D3D1D" w:rsidR="009D0827" w:rsidRPr="000900A2" w:rsidRDefault="008F46E9" w:rsidP="009D0827">
      <w:pPr>
        <w:pStyle w:val="Tekstopmerking"/>
        <w:rPr>
          <w:rFonts w:ascii="Arial" w:hAnsi="Arial" w:cs="Arial"/>
          <w:szCs w:val="20"/>
          <w:lang w:val="en-GB" w:eastAsia="nl-NL"/>
        </w:rPr>
      </w:pPr>
      <w:r w:rsidRPr="000900A2">
        <w:rPr>
          <w:rFonts w:ascii="Arial" w:eastAsiaTheme="majorEastAsia" w:hAnsi="Arial" w:cs="Arial"/>
          <w:b/>
          <w:bCs/>
          <w:color w:val="1F497D" w:themeColor="text2"/>
          <w:sz w:val="22"/>
          <w:szCs w:val="22"/>
          <w:lang w:val="en-GB"/>
        </w:rPr>
        <w:t>Salar</w:t>
      </w:r>
      <w:r w:rsidR="000900A2" w:rsidRPr="000900A2">
        <w:rPr>
          <w:rFonts w:ascii="Arial" w:eastAsiaTheme="majorEastAsia" w:hAnsi="Arial" w:cs="Arial"/>
          <w:b/>
          <w:bCs/>
          <w:color w:val="1F497D" w:themeColor="text2"/>
          <w:sz w:val="22"/>
          <w:szCs w:val="22"/>
          <w:lang w:val="en-GB"/>
        </w:rPr>
        <w:t xml:space="preserve">y (payment) </w:t>
      </w:r>
      <w:r w:rsidR="000900A2" w:rsidRPr="000900A2">
        <w:rPr>
          <w:rFonts w:ascii="Arial" w:hAnsi="Arial" w:cs="Arial"/>
          <w:szCs w:val="20"/>
          <w:lang w:val="en-GB" w:eastAsia="nl-NL"/>
        </w:rPr>
        <w:t>Your salary is paid monthly around the 25th. If the 25th falls on a weekend, you will receive your salary on the preceding Friday. Your payslip and annual income statement will be sent to your personal email address.</w:t>
      </w:r>
    </w:p>
    <w:p w14:paraId="7D202248" w14:textId="4D20F0BC" w:rsidR="7789427A" w:rsidRPr="000900A2" w:rsidRDefault="000900A2" w:rsidP="255C2DF8">
      <w:pPr>
        <w:rPr>
          <w:lang w:val="en-GB"/>
        </w:rPr>
      </w:pPr>
      <w:r w:rsidRPr="000900A2">
        <w:rPr>
          <w:rFonts w:eastAsiaTheme="majorEastAsia" w:cs="Arial"/>
          <w:b/>
          <w:bCs/>
          <w:color w:val="1F497D" w:themeColor="text2"/>
          <w:sz w:val="22"/>
          <w:szCs w:val="22"/>
          <w:lang w:val="en-GB" w:eastAsia="ar-SA"/>
        </w:rPr>
        <w:t>Holiday allowance</w:t>
      </w:r>
      <w:r w:rsidR="7789427A" w:rsidRPr="000900A2">
        <w:rPr>
          <w:lang w:val="en-GB"/>
        </w:rPr>
        <w:br/>
      </w:r>
      <w:r w:rsidRPr="000900A2">
        <w:rPr>
          <w:lang w:val="en-GB"/>
        </w:rPr>
        <w:t>You are entitled to holiday allowance each year, which amounts to 8% of your gross salary. It is calculated over your earnings from June 1st to May 31st and paid out in May.</w:t>
      </w:r>
      <w:r>
        <w:rPr>
          <w:lang w:val="en-GB"/>
        </w:rPr>
        <w:br/>
      </w:r>
    </w:p>
    <w:p w14:paraId="74893A22" w14:textId="3962F941" w:rsidR="73FD1876" w:rsidRPr="00802759" w:rsidRDefault="000900A2" w:rsidP="255C2DF8">
      <w:pPr>
        <w:pStyle w:val="Kop2"/>
        <w:rPr>
          <w:rFonts w:ascii="Arial" w:hAnsi="Arial" w:cs="Arial"/>
          <w:b w:val="0"/>
          <w:bCs w:val="0"/>
          <w:sz w:val="22"/>
          <w:szCs w:val="22"/>
          <w:lang w:val="en-GB"/>
        </w:rPr>
      </w:pPr>
      <w:bookmarkStart w:id="10" w:name="_Toc189842777"/>
      <w:r w:rsidRPr="00802759">
        <w:rPr>
          <w:rFonts w:ascii="Arial" w:hAnsi="Arial" w:cs="Arial"/>
          <w:sz w:val="22"/>
          <w:szCs w:val="22"/>
          <w:lang w:val="en-GB"/>
        </w:rPr>
        <w:t>At the end of employment</w:t>
      </w:r>
      <w:r w:rsidR="73FD1876" w:rsidRPr="00802759">
        <w:rPr>
          <w:rFonts w:ascii="Arial" w:hAnsi="Arial" w:cs="Arial"/>
          <w:sz w:val="22"/>
          <w:szCs w:val="22"/>
          <w:lang w:val="en-GB"/>
        </w:rPr>
        <w:t xml:space="preserve"> </w:t>
      </w:r>
      <w:r w:rsidR="73FD1876" w:rsidRPr="00802759">
        <w:rPr>
          <w:rFonts w:ascii="Arial" w:hAnsi="Arial" w:cs="Arial"/>
          <w:lang w:val="en-GB"/>
        </w:rPr>
        <w:br/>
      </w:r>
      <w:r w:rsidR="00802759" w:rsidRPr="00802759">
        <w:rPr>
          <w:rFonts w:ascii="Arial" w:eastAsia="Arial" w:hAnsi="Arial" w:cs="Arial"/>
          <w:b w:val="0"/>
          <w:bCs w:val="0"/>
          <w:color w:val="000000" w:themeColor="text1"/>
          <w:sz w:val="20"/>
          <w:szCs w:val="20"/>
          <w:lang w:val="en-GB"/>
        </w:rPr>
        <w:t>When your employment ends, the accrued holiday allowance for the worked months will be paid out in your final settlement. If you have taken more leave than you have accrued, this will be deducted from your holiday pay.</w:t>
      </w:r>
      <w:r w:rsidR="73FD1876" w:rsidRPr="00802759">
        <w:rPr>
          <w:rFonts w:ascii="Arial" w:hAnsi="Arial" w:cs="Arial"/>
          <w:lang w:val="en-GB"/>
        </w:rPr>
        <w:br/>
      </w:r>
      <w:r w:rsidR="73FD1876" w:rsidRPr="00802759">
        <w:rPr>
          <w:rFonts w:ascii="Arial" w:hAnsi="Arial" w:cs="Arial"/>
          <w:lang w:val="en-GB"/>
        </w:rPr>
        <w:br/>
      </w:r>
      <w:r w:rsidR="00802759" w:rsidRPr="00802759">
        <w:rPr>
          <w:rFonts w:ascii="Arial" w:hAnsi="Arial" w:cs="Arial"/>
          <w:sz w:val="22"/>
          <w:szCs w:val="22"/>
          <w:lang w:val="en-GB"/>
        </w:rPr>
        <w:t>Travel reimbursement</w:t>
      </w:r>
      <w:r w:rsidR="73FD1876" w:rsidRPr="00802759">
        <w:rPr>
          <w:rFonts w:ascii="Arial" w:hAnsi="Arial" w:cs="Arial"/>
          <w:lang w:val="en-GB"/>
        </w:rPr>
        <w:br/>
      </w:r>
      <w:bookmarkEnd w:id="10"/>
      <w:r w:rsidR="00802759" w:rsidRPr="00802759">
        <w:rPr>
          <w:rFonts w:ascii="Arial" w:eastAsia="Times New Roman" w:hAnsi="Arial" w:cs="Arial"/>
          <w:b w:val="0"/>
          <w:bCs w:val="0"/>
          <w:color w:val="auto"/>
          <w:sz w:val="20"/>
          <w:szCs w:val="20"/>
          <w:lang w:val="en-GB" w:eastAsia="nl-NL"/>
        </w:rPr>
        <w:t xml:space="preserve">You will receive a travel allowance (€ 0.23 per km maximum in 2025). This may be a fixed amount per </w:t>
      </w:r>
      <w:proofErr w:type="spellStart"/>
      <w:r w:rsidR="00802759" w:rsidRPr="00802759">
        <w:rPr>
          <w:rFonts w:ascii="Arial" w:eastAsia="Times New Roman" w:hAnsi="Arial" w:cs="Arial"/>
          <w:b w:val="0"/>
          <w:bCs w:val="0"/>
          <w:color w:val="auto"/>
          <w:sz w:val="20"/>
          <w:szCs w:val="20"/>
          <w:lang w:val="en-GB" w:eastAsia="nl-NL"/>
        </w:rPr>
        <w:t>kilometer</w:t>
      </w:r>
      <w:proofErr w:type="spellEnd"/>
      <w:r w:rsidR="00802759" w:rsidRPr="00802759">
        <w:rPr>
          <w:rFonts w:ascii="Arial" w:eastAsia="Times New Roman" w:hAnsi="Arial" w:cs="Arial"/>
          <w:b w:val="0"/>
          <w:bCs w:val="0"/>
          <w:color w:val="auto"/>
          <w:sz w:val="20"/>
          <w:szCs w:val="20"/>
          <w:lang w:val="en-GB" w:eastAsia="nl-NL"/>
        </w:rPr>
        <w:t xml:space="preserve"> or a full reimbursement for second-class public transport.</w:t>
      </w:r>
    </w:p>
    <w:p w14:paraId="1588E3F5" w14:textId="67E262F2" w:rsidR="49E8C9A7" w:rsidRPr="00802759" w:rsidRDefault="00C614E0" w:rsidP="255C2DF8">
      <w:pPr>
        <w:pStyle w:val="Normaalweb"/>
        <w:rPr>
          <w:rFonts w:cs="Arial"/>
          <w:lang w:val="en-GB"/>
        </w:rPr>
      </w:pPr>
      <w:r w:rsidRPr="00981027">
        <w:rPr>
          <w:rFonts w:eastAsiaTheme="majorEastAsia" w:cs="Arial"/>
          <w:b/>
          <w:bCs/>
          <w:color w:val="1F497D" w:themeColor="text2"/>
          <w:sz w:val="22"/>
          <w:szCs w:val="22"/>
          <w:lang w:val="en-GB" w:eastAsia="ar-SA"/>
        </w:rPr>
        <w:t>Over</w:t>
      </w:r>
      <w:r w:rsidR="00802759" w:rsidRPr="00981027">
        <w:rPr>
          <w:rFonts w:eastAsiaTheme="majorEastAsia" w:cs="Arial"/>
          <w:b/>
          <w:bCs/>
          <w:color w:val="1F497D" w:themeColor="text2"/>
          <w:sz w:val="22"/>
          <w:szCs w:val="22"/>
          <w:lang w:val="en-GB" w:eastAsia="ar-SA"/>
        </w:rPr>
        <w:t>time</w:t>
      </w:r>
      <w:r w:rsidRPr="00981027">
        <w:rPr>
          <w:rFonts w:eastAsia="Arial" w:cs="Arial"/>
          <w:szCs w:val="20"/>
          <w:lang w:val="en-GB"/>
        </w:rPr>
        <w:br/>
      </w:r>
      <w:r w:rsidR="00802759" w:rsidRPr="00802759">
        <w:rPr>
          <w:rFonts w:cs="Arial"/>
          <w:lang w:val="en-GB"/>
        </w:rPr>
        <w:t>We work in a results-driven manner, where the quality of your work is more important than the number of hours worked. &lt;</w:t>
      </w:r>
      <w:r w:rsidR="00802759" w:rsidRPr="00802759">
        <w:rPr>
          <w:rFonts w:cs="Arial"/>
          <w:b/>
          <w:bCs/>
          <w:lang w:val="en-GB"/>
        </w:rPr>
        <w:t>AGENCY</w:t>
      </w:r>
      <w:r w:rsidR="00802759" w:rsidRPr="00802759">
        <w:rPr>
          <w:rFonts w:cs="Arial"/>
          <w:lang w:val="en-GB"/>
        </w:rPr>
        <w:t xml:space="preserve">&gt; </w:t>
      </w:r>
      <w:r w:rsidR="00981027" w:rsidRPr="00981027">
        <w:rPr>
          <w:rFonts w:cs="Arial"/>
          <w:lang w:val="en-GB"/>
        </w:rPr>
        <w:t>does not recognise overtime as such.</w:t>
      </w:r>
      <w:r w:rsidR="00802759" w:rsidRPr="00802759">
        <w:rPr>
          <w:rFonts w:cs="Arial"/>
          <w:lang w:val="en-GB"/>
        </w:rPr>
        <w:br/>
        <w:t>For employees up to and including job level 5, overtime can be compensated—by payment or time off</w:t>
      </w:r>
      <w:r w:rsidR="00981027">
        <w:rPr>
          <w:rFonts w:cs="Arial"/>
          <w:lang w:val="en-GB"/>
        </w:rPr>
        <w:t xml:space="preserve"> - </w:t>
      </w:r>
      <w:r w:rsidR="00802759" w:rsidRPr="00802759">
        <w:rPr>
          <w:rFonts w:cs="Arial"/>
          <w:lang w:val="en-GB"/>
        </w:rPr>
        <w:t>if discussed and approved in advance by your supervisor.</w:t>
      </w:r>
      <w:r w:rsidR="00802759" w:rsidRPr="00802759">
        <w:rPr>
          <w:rFonts w:cs="Arial"/>
          <w:lang w:val="en-GB"/>
        </w:rPr>
        <w:br/>
        <w:t xml:space="preserve">For employees at </w:t>
      </w:r>
      <w:r w:rsidR="00981027">
        <w:rPr>
          <w:rFonts w:cs="Arial"/>
          <w:lang w:val="en-GB"/>
        </w:rPr>
        <w:t xml:space="preserve">job </w:t>
      </w:r>
      <w:r w:rsidR="00802759" w:rsidRPr="00802759">
        <w:rPr>
          <w:rFonts w:cs="Arial"/>
          <w:lang w:val="en-GB"/>
        </w:rPr>
        <w:t>level 6 and above, managing work time is considered part of the role, and occasional extra hours are inherent to the responsibilities.</w:t>
      </w:r>
    </w:p>
    <w:p w14:paraId="2897A5EF" w14:textId="0E106ACE" w:rsidR="00207E90" w:rsidRPr="00981027" w:rsidRDefault="00981027" w:rsidP="005773E0">
      <w:pPr>
        <w:spacing w:beforeAutospacing="1" w:afterAutospacing="1"/>
        <w:rPr>
          <w:rFonts w:eastAsia="Times New Roman"/>
          <w:lang w:val="en-GB"/>
        </w:rPr>
      </w:pPr>
      <w:r w:rsidRPr="00981027">
        <w:rPr>
          <w:lang w:val="en-GB"/>
        </w:rPr>
        <w:t xml:space="preserve">You can find more information about overtime, flexible working, and additional hours in </w:t>
      </w:r>
      <w:hyperlink r:id="rId35" w:history="1">
        <w:r w:rsidRPr="00981027">
          <w:rPr>
            <w:rStyle w:val="Hyperlink"/>
            <w:lang w:val="en-GB"/>
          </w:rPr>
          <w:t>Article 13</w:t>
        </w:r>
      </w:hyperlink>
      <w:r w:rsidRPr="00981027">
        <w:rPr>
          <w:lang w:val="en-GB"/>
        </w:rPr>
        <w:t xml:space="preserve"> and </w:t>
      </w:r>
      <w:hyperlink r:id="rId36" w:history="1">
        <w:r w:rsidRPr="00981027">
          <w:rPr>
            <w:rStyle w:val="Hyperlink"/>
            <w:lang w:val="en-GB"/>
          </w:rPr>
          <w:t>Appendix 6</w:t>
        </w:r>
      </w:hyperlink>
      <w:r w:rsidRPr="00981027">
        <w:rPr>
          <w:lang w:val="en-GB"/>
        </w:rPr>
        <w:t xml:space="preserve"> of the Collective Labour Agreement for Architectural Firms.</w:t>
      </w:r>
      <w:r w:rsidR="255C2DF8" w:rsidRPr="00981027">
        <w:rPr>
          <w:rFonts w:cs="Arial"/>
          <w:lang w:val="en-GB"/>
        </w:rPr>
        <w:br/>
      </w:r>
      <w:r w:rsidR="255C2DF8" w:rsidRPr="00981027">
        <w:rPr>
          <w:rFonts w:cs="Arial"/>
          <w:lang w:val="en-GB"/>
        </w:rPr>
        <w:br/>
      </w:r>
      <w:r w:rsidRPr="000E5330">
        <w:rPr>
          <w:rStyle w:val="Kop2Char"/>
          <w:rFonts w:ascii="Arial" w:hAnsi="Arial" w:cs="Arial"/>
          <w:sz w:val="22"/>
          <w:szCs w:val="22"/>
          <w:lang w:val="en-GB"/>
        </w:rPr>
        <w:t>Expense claims</w:t>
      </w:r>
      <w:r w:rsidR="255C2DF8" w:rsidRPr="000E5330">
        <w:rPr>
          <w:rFonts w:cs="Arial"/>
          <w:lang w:val="en-GB"/>
        </w:rPr>
        <w:br/>
      </w:r>
      <w:r w:rsidRPr="00981027">
        <w:rPr>
          <w:rFonts w:eastAsia="Arial" w:cs="Arial"/>
          <w:szCs w:val="20"/>
          <w:lang w:val="en-GB"/>
        </w:rPr>
        <w:t>Incurred any costs? Submitting a claim is easy! Use the [insert expense claim form link] and hand it in</w:t>
      </w:r>
      <w:r>
        <w:rPr>
          <w:rFonts w:eastAsia="Arial" w:cs="Arial"/>
          <w:szCs w:val="20"/>
          <w:lang w:val="en-GB"/>
        </w:rPr>
        <w:t xml:space="preserve"> - </w:t>
      </w:r>
      <w:r w:rsidRPr="00981027">
        <w:rPr>
          <w:rFonts w:eastAsia="Arial" w:cs="Arial"/>
          <w:szCs w:val="20"/>
          <w:lang w:val="en-GB"/>
        </w:rPr>
        <w:t>along with the original receipt</w:t>
      </w:r>
      <w:r>
        <w:rPr>
          <w:rFonts w:eastAsia="Arial" w:cs="Arial"/>
          <w:szCs w:val="20"/>
          <w:lang w:val="en-GB"/>
        </w:rPr>
        <w:t xml:space="preserve"> -</w:t>
      </w:r>
      <w:r w:rsidR="009864E7">
        <w:rPr>
          <w:rFonts w:eastAsia="Arial" w:cs="Arial"/>
          <w:szCs w:val="20"/>
          <w:lang w:val="en-GB"/>
        </w:rPr>
        <w:t xml:space="preserve"> </w:t>
      </w:r>
      <w:r w:rsidRPr="00981027">
        <w:rPr>
          <w:rFonts w:eastAsia="Arial" w:cs="Arial"/>
          <w:szCs w:val="20"/>
          <w:lang w:val="en-GB"/>
        </w:rPr>
        <w:t>to the office manager.</w:t>
      </w:r>
      <w:r w:rsidR="255C2DF8" w:rsidRPr="00981027">
        <w:rPr>
          <w:rFonts w:cs="Arial"/>
          <w:lang w:val="en-GB"/>
        </w:rPr>
        <w:br/>
      </w:r>
    </w:p>
    <w:p w14:paraId="2A64C7A4" w14:textId="77777777" w:rsidR="00446680" w:rsidRPr="00981027" w:rsidRDefault="00446680" w:rsidP="009474FC">
      <w:pPr>
        <w:pStyle w:val="Geenafstand"/>
        <w:spacing w:line="360" w:lineRule="auto"/>
        <w:rPr>
          <w:rFonts w:ascii="Arial" w:eastAsia="Calibri" w:hAnsi="Arial" w:cs="Times New Roman"/>
          <w:sz w:val="20"/>
          <w:szCs w:val="24"/>
          <w:lang w:val="en-GB" w:eastAsia="nl-NL"/>
        </w:rPr>
      </w:pPr>
    </w:p>
    <w:p w14:paraId="23FA3A0B" w14:textId="77777777" w:rsidR="00207E90" w:rsidRPr="00981027" w:rsidRDefault="00207E90" w:rsidP="009474FC">
      <w:pPr>
        <w:pStyle w:val="Geenafstand"/>
        <w:spacing w:line="360" w:lineRule="auto"/>
        <w:rPr>
          <w:rFonts w:ascii="Garnett Regular" w:hAnsi="Garnett Regular"/>
          <w:sz w:val="18"/>
          <w:szCs w:val="18"/>
          <w:lang w:val="en-GB"/>
        </w:rPr>
      </w:pPr>
    </w:p>
    <w:p w14:paraId="5E9BA37D" w14:textId="73CD6832" w:rsidR="00457730" w:rsidRPr="00981027" w:rsidRDefault="00457730" w:rsidP="009474FC">
      <w:pPr>
        <w:pStyle w:val="Geenafstand"/>
        <w:spacing w:line="360" w:lineRule="auto"/>
        <w:rPr>
          <w:rFonts w:ascii="Garnett Regular" w:hAnsi="Garnett Regular"/>
          <w:sz w:val="18"/>
          <w:szCs w:val="18"/>
          <w:lang w:val="en-GB"/>
        </w:rPr>
      </w:pPr>
      <w:r w:rsidRPr="00981027">
        <w:rPr>
          <w:rFonts w:ascii="Garnett Regular" w:hAnsi="Garnett Regular" w:cstheme="minorHAnsi"/>
          <w:sz w:val="18"/>
          <w:szCs w:val="18"/>
          <w:highlight w:val="yellow"/>
          <w:shd w:val="clear" w:color="auto" w:fill="FFFFFF"/>
          <w:lang w:val="en-GB"/>
        </w:rPr>
        <w:br w:type="page"/>
      </w:r>
    </w:p>
    <w:p w14:paraId="0882C769" w14:textId="77777777" w:rsidR="000B1657" w:rsidRPr="00981027" w:rsidRDefault="000B1657" w:rsidP="00DC716C">
      <w:pPr>
        <w:pStyle w:val="Kop1"/>
        <w:spacing w:line="360" w:lineRule="auto"/>
        <w:rPr>
          <w:rFonts w:ascii="Garnett Regular" w:hAnsi="Garnett Regular"/>
          <w:lang w:val="en-GB"/>
        </w:rPr>
        <w:sectPr w:rsidR="000B1657" w:rsidRPr="00981027" w:rsidSect="00BE49FC">
          <w:type w:val="continuous"/>
          <w:pgSz w:w="11906" w:h="16838"/>
          <w:pgMar w:top="1560" w:right="1417" w:bottom="851" w:left="1417" w:header="708" w:footer="708" w:gutter="0"/>
          <w:cols w:space="708"/>
          <w:titlePg/>
          <w:docGrid w:linePitch="360"/>
        </w:sectPr>
      </w:pPr>
    </w:p>
    <w:p w14:paraId="4927530C" w14:textId="4EA116C4" w:rsidR="005360FF" w:rsidRPr="000E5330" w:rsidRDefault="00E64811" w:rsidP="00DD0966">
      <w:pPr>
        <w:pStyle w:val="Kop1"/>
        <w:spacing w:line="360" w:lineRule="auto"/>
        <w:rPr>
          <w:lang w:val="en-GB"/>
        </w:rPr>
      </w:pPr>
      <w:bookmarkStart w:id="11" w:name="_ALLES_RONDOM_UREN"/>
      <w:bookmarkStart w:id="12" w:name="_Toc196301493"/>
      <w:bookmarkStart w:id="13" w:name="_Toc197433398"/>
      <w:bookmarkEnd w:id="11"/>
      <w:r w:rsidRPr="000E5330">
        <w:rPr>
          <w:lang w:val="en-GB"/>
        </w:rPr>
        <w:lastRenderedPageBreak/>
        <w:t>Holiday and leave</w:t>
      </w:r>
      <w:bookmarkEnd w:id="12"/>
      <w:bookmarkEnd w:id="13"/>
    </w:p>
    <w:p w14:paraId="25094161" w14:textId="40CAB12B" w:rsidR="003E44AC" w:rsidRPr="00E64811" w:rsidRDefault="00E64811" w:rsidP="009474FC">
      <w:pPr>
        <w:spacing w:line="276" w:lineRule="auto"/>
        <w:rPr>
          <w:b/>
          <w:bCs/>
          <w:color w:val="0D424A"/>
          <w:szCs w:val="20"/>
          <w:lang w:val="en-GB" w:eastAsia="en-US"/>
        </w:rPr>
        <w:sectPr w:rsidR="003E44AC" w:rsidRPr="00E64811" w:rsidSect="00BE49FC">
          <w:type w:val="continuous"/>
          <w:pgSz w:w="11906" w:h="16838"/>
          <w:pgMar w:top="1276" w:right="1417" w:bottom="851" w:left="1417" w:header="708" w:footer="708" w:gutter="0"/>
          <w:cols w:space="708"/>
          <w:titlePg/>
          <w:docGrid w:linePitch="360"/>
        </w:sectPr>
      </w:pPr>
      <w:r w:rsidRPr="00E64811">
        <w:rPr>
          <w:szCs w:val="20"/>
          <w:lang w:val="en-GB"/>
        </w:rPr>
        <w:t xml:space="preserve">When you enjoy your work, every day can feel rewarding </w:t>
      </w:r>
      <w:r>
        <w:rPr>
          <w:szCs w:val="20"/>
          <w:lang w:val="en-GB"/>
        </w:rPr>
        <w:t xml:space="preserve">- </w:t>
      </w:r>
      <w:r w:rsidRPr="00E64811">
        <w:rPr>
          <w:szCs w:val="20"/>
          <w:lang w:val="en-GB"/>
        </w:rPr>
        <w:t>but it’s also important to take time off now and then to focus on other things.</w:t>
      </w:r>
    </w:p>
    <w:p w14:paraId="23ECBF55" w14:textId="07BDD8EC" w:rsidR="002B07ED" w:rsidRPr="00E64811" w:rsidRDefault="00E64811" w:rsidP="00666D5D">
      <w:pPr>
        <w:pStyle w:val="Kop2"/>
        <w:rPr>
          <w:sz w:val="22"/>
          <w:szCs w:val="22"/>
          <w:lang w:val="en-GB"/>
        </w:rPr>
      </w:pPr>
      <w:r w:rsidRPr="00E64811">
        <w:rPr>
          <w:sz w:val="22"/>
          <w:szCs w:val="22"/>
          <w:lang w:val="en-GB"/>
        </w:rPr>
        <w:t>Leave entitlement</w:t>
      </w:r>
    </w:p>
    <w:p w14:paraId="5E2953F0" w14:textId="77A77CF9" w:rsidR="005773E0" w:rsidRPr="00E64811" w:rsidRDefault="005773E0" w:rsidP="005773E0">
      <w:pPr>
        <w:rPr>
          <w:lang w:val="en-GB" w:eastAsia="ar-SA"/>
        </w:rPr>
      </w:pPr>
      <w:r>
        <w:rPr>
          <w:noProof/>
        </w:rPr>
        <w:drawing>
          <wp:anchor distT="0" distB="0" distL="114300" distR="114300" simplePos="0" relativeHeight="251658254" behindDoc="0" locked="0" layoutInCell="1" allowOverlap="1" wp14:anchorId="5D05F62B" wp14:editId="5DBB377A">
            <wp:simplePos x="0" y="0"/>
            <wp:positionH relativeFrom="column">
              <wp:posOffset>1259739</wp:posOffset>
            </wp:positionH>
            <wp:positionV relativeFrom="paragraph">
              <wp:posOffset>20053</wp:posOffset>
            </wp:positionV>
            <wp:extent cx="3017520" cy="2133795"/>
            <wp:effectExtent l="0" t="0" r="0" b="0"/>
            <wp:wrapNone/>
            <wp:docPr id="2" name="Afbeelding 1" descr="Afbeelding met tekst, schets, tekening, Lijnillustratie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ts, tekening, Lijnillustraties&#10;&#10;Automatisch gegenereerde beschrijvi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17520" cy="2133795"/>
                    </a:xfrm>
                    <a:prstGeom prst="rect">
                      <a:avLst/>
                    </a:prstGeom>
                    <a:noFill/>
                    <a:ln>
                      <a:noFill/>
                    </a:ln>
                  </pic:spPr>
                </pic:pic>
              </a:graphicData>
            </a:graphic>
          </wp:anchor>
        </w:drawing>
      </w:r>
    </w:p>
    <w:p w14:paraId="1CEA03C8" w14:textId="77777777" w:rsidR="005773E0" w:rsidRPr="00E64811" w:rsidRDefault="005773E0" w:rsidP="005773E0">
      <w:pPr>
        <w:rPr>
          <w:lang w:val="en-GB" w:eastAsia="ar-SA"/>
        </w:rPr>
      </w:pPr>
    </w:p>
    <w:p w14:paraId="0497BAD2" w14:textId="77777777" w:rsidR="005773E0" w:rsidRPr="00E64811" w:rsidRDefault="005773E0" w:rsidP="005773E0">
      <w:pPr>
        <w:rPr>
          <w:lang w:val="en-GB" w:eastAsia="ar-SA"/>
        </w:rPr>
      </w:pPr>
    </w:p>
    <w:p w14:paraId="6D13A4FF" w14:textId="77777777" w:rsidR="005773E0" w:rsidRPr="00E64811" w:rsidRDefault="005773E0" w:rsidP="005773E0">
      <w:pPr>
        <w:rPr>
          <w:lang w:val="en-GB" w:eastAsia="ar-SA"/>
        </w:rPr>
      </w:pPr>
    </w:p>
    <w:p w14:paraId="12D91F12" w14:textId="77777777" w:rsidR="005773E0" w:rsidRPr="00E64811" w:rsidRDefault="005773E0" w:rsidP="005773E0">
      <w:pPr>
        <w:rPr>
          <w:lang w:val="en-GB" w:eastAsia="ar-SA"/>
        </w:rPr>
      </w:pPr>
    </w:p>
    <w:p w14:paraId="70798364" w14:textId="77777777" w:rsidR="005773E0" w:rsidRPr="00E64811" w:rsidRDefault="005773E0" w:rsidP="005773E0">
      <w:pPr>
        <w:rPr>
          <w:lang w:val="en-GB" w:eastAsia="ar-SA"/>
        </w:rPr>
      </w:pPr>
    </w:p>
    <w:p w14:paraId="5DC9FA77" w14:textId="77777777" w:rsidR="005773E0" w:rsidRPr="00E64811" w:rsidRDefault="005773E0" w:rsidP="005773E0">
      <w:pPr>
        <w:rPr>
          <w:lang w:val="en-GB" w:eastAsia="ar-SA"/>
        </w:rPr>
      </w:pPr>
    </w:p>
    <w:p w14:paraId="4C1F781D" w14:textId="77777777" w:rsidR="005773E0" w:rsidRPr="00E64811" w:rsidRDefault="005773E0" w:rsidP="005773E0">
      <w:pPr>
        <w:rPr>
          <w:lang w:val="en-GB" w:eastAsia="ar-SA"/>
        </w:rPr>
      </w:pPr>
    </w:p>
    <w:p w14:paraId="0458EA78" w14:textId="77777777" w:rsidR="005773E0" w:rsidRPr="00E64811" w:rsidRDefault="005773E0" w:rsidP="005773E0">
      <w:pPr>
        <w:rPr>
          <w:lang w:val="en-GB" w:eastAsia="ar-SA"/>
        </w:rPr>
      </w:pPr>
    </w:p>
    <w:p w14:paraId="250EF040" w14:textId="77777777" w:rsidR="005773E0" w:rsidRPr="00E64811" w:rsidRDefault="005773E0" w:rsidP="005773E0">
      <w:pPr>
        <w:rPr>
          <w:lang w:val="en-GB" w:eastAsia="ar-SA"/>
        </w:rPr>
      </w:pPr>
    </w:p>
    <w:p w14:paraId="75949049" w14:textId="77777777" w:rsidR="005773E0" w:rsidRPr="00E64811" w:rsidRDefault="005773E0" w:rsidP="005773E0">
      <w:pPr>
        <w:rPr>
          <w:lang w:val="en-GB" w:eastAsia="ar-SA"/>
        </w:rPr>
      </w:pPr>
    </w:p>
    <w:p w14:paraId="6E816132" w14:textId="77777777" w:rsidR="005773E0" w:rsidRPr="00E64811" w:rsidRDefault="005773E0" w:rsidP="005773E0">
      <w:pPr>
        <w:rPr>
          <w:lang w:val="en-GB" w:eastAsia="ar-SA"/>
        </w:rPr>
      </w:pPr>
    </w:p>
    <w:p w14:paraId="216A8E61" w14:textId="77777777" w:rsidR="005773E0" w:rsidRPr="00E64811" w:rsidRDefault="005773E0" w:rsidP="005773E0">
      <w:pPr>
        <w:rPr>
          <w:lang w:val="en-GB" w:eastAsia="ar-SA"/>
        </w:rPr>
      </w:pPr>
    </w:p>
    <w:p w14:paraId="5D095363" w14:textId="77777777" w:rsidR="005773E0" w:rsidRPr="00E64811" w:rsidRDefault="005773E0" w:rsidP="005773E0">
      <w:pPr>
        <w:rPr>
          <w:lang w:val="en-GB" w:eastAsia="ar-SA"/>
        </w:rPr>
      </w:pPr>
    </w:p>
    <w:p w14:paraId="6CB923E7" w14:textId="77777777" w:rsidR="005773E0" w:rsidRPr="00E64811" w:rsidRDefault="005773E0" w:rsidP="005773E0">
      <w:pPr>
        <w:rPr>
          <w:lang w:val="en-GB" w:eastAsia="ar-SA"/>
        </w:rPr>
      </w:pPr>
    </w:p>
    <w:p w14:paraId="603859AF" w14:textId="4EC7800B" w:rsidR="00A55929" w:rsidRPr="00E64811" w:rsidRDefault="00A55929" w:rsidP="00A55929">
      <w:pPr>
        <w:rPr>
          <w:lang w:val="en-GB" w:eastAsia="ar-SA"/>
        </w:rPr>
      </w:pPr>
    </w:p>
    <w:p w14:paraId="539A6A97" w14:textId="3EF5039B" w:rsidR="00A55929" w:rsidRPr="00E64811" w:rsidRDefault="00A55929" w:rsidP="00A55929">
      <w:pPr>
        <w:rPr>
          <w:lang w:val="en-GB" w:eastAsia="ar-SA"/>
        </w:rPr>
      </w:pPr>
    </w:p>
    <w:p w14:paraId="383A0CFB" w14:textId="53ABF310" w:rsidR="00214400" w:rsidRPr="00E64811" w:rsidRDefault="00E64811" w:rsidP="00214400">
      <w:pPr>
        <w:rPr>
          <w:lang w:val="en-GB" w:eastAsia="en-US"/>
        </w:rPr>
      </w:pPr>
      <w:r w:rsidRPr="00E64811">
        <w:rPr>
          <w:lang w:val="en-GB" w:eastAsia="en-US"/>
        </w:rPr>
        <w:t>Above, you’ll see how your leave is accrued and what you can use it for.</w:t>
      </w:r>
      <w:r>
        <w:rPr>
          <w:lang w:val="en-GB" w:eastAsia="en-US"/>
        </w:rPr>
        <w:br/>
      </w:r>
      <w:r w:rsidR="00214400" w:rsidRPr="00E64811">
        <w:rPr>
          <w:lang w:val="en-GB" w:eastAsia="en-US"/>
        </w:rPr>
        <w:t xml:space="preserve"> </w:t>
      </w:r>
    </w:p>
    <w:p w14:paraId="71A3633C" w14:textId="7492D13D" w:rsidR="00893B7A" w:rsidRPr="00E64811" w:rsidRDefault="00E64811" w:rsidP="00666D5D">
      <w:pPr>
        <w:pStyle w:val="Kop2"/>
        <w:rPr>
          <w:sz w:val="22"/>
          <w:szCs w:val="22"/>
          <w:lang w:val="en-GB"/>
        </w:rPr>
      </w:pPr>
      <w:r w:rsidRPr="00E64811">
        <w:rPr>
          <w:rFonts w:ascii="Arial" w:eastAsia="Calibri" w:hAnsi="Arial" w:cs="Times New Roman"/>
          <w:b w:val="0"/>
          <w:bCs w:val="0"/>
          <w:color w:val="auto"/>
          <w:sz w:val="20"/>
          <w:szCs w:val="24"/>
          <w:lang w:val="en-GB" w:eastAsia="en-US"/>
        </w:rPr>
        <w:t>The example shown is based on a full-time workweek. If you work part-time, your leave entitlement is calculated proportionally.</w:t>
      </w:r>
      <w:r>
        <w:rPr>
          <w:rFonts w:ascii="Arial" w:eastAsia="Calibri" w:hAnsi="Arial" w:cs="Times New Roman"/>
          <w:b w:val="0"/>
          <w:bCs w:val="0"/>
          <w:color w:val="auto"/>
          <w:sz w:val="20"/>
          <w:szCs w:val="24"/>
          <w:lang w:val="en-GB" w:eastAsia="en-US"/>
        </w:rPr>
        <w:br/>
      </w:r>
      <w:r>
        <w:rPr>
          <w:rFonts w:ascii="Arial" w:eastAsia="Calibri" w:hAnsi="Arial" w:cs="Times New Roman"/>
          <w:b w:val="0"/>
          <w:bCs w:val="0"/>
          <w:color w:val="auto"/>
          <w:sz w:val="20"/>
          <w:szCs w:val="24"/>
          <w:lang w:val="en-GB" w:eastAsia="en-US"/>
        </w:rPr>
        <w:br/>
      </w:r>
      <w:r>
        <w:rPr>
          <w:sz w:val="22"/>
          <w:szCs w:val="22"/>
          <w:lang w:val="en-GB"/>
        </w:rPr>
        <w:t>Additional vacation days</w:t>
      </w:r>
    </w:p>
    <w:p w14:paraId="42D8047B" w14:textId="6B5E6A98" w:rsidR="00976152" w:rsidRPr="00E64811" w:rsidRDefault="00E64811" w:rsidP="00E741DB">
      <w:pPr>
        <w:rPr>
          <w:lang w:val="en-GB" w:eastAsia="en-US"/>
        </w:rPr>
      </w:pPr>
      <w:r w:rsidRPr="00E64811">
        <w:rPr>
          <w:lang w:val="en-GB" w:eastAsia="en-US"/>
        </w:rPr>
        <w:t xml:space="preserve">It’s possible to purchase additional vacation hours through the </w:t>
      </w:r>
      <w:proofErr w:type="spellStart"/>
      <w:r w:rsidRPr="00E64811">
        <w:rPr>
          <w:i/>
          <w:iCs/>
          <w:lang w:val="en-GB" w:eastAsia="en-US"/>
        </w:rPr>
        <w:t>cao</w:t>
      </w:r>
      <w:proofErr w:type="spellEnd"/>
      <w:r w:rsidRPr="00E64811">
        <w:rPr>
          <w:i/>
          <w:iCs/>
          <w:lang w:val="en-GB" w:eastAsia="en-US"/>
        </w:rPr>
        <w:t xml:space="preserve"> à la carte</w:t>
      </w:r>
      <w:r w:rsidRPr="00E64811">
        <w:rPr>
          <w:lang w:val="en-GB" w:eastAsia="en-US"/>
        </w:rPr>
        <w:t xml:space="preserve"> scheme. You can find </w:t>
      </w:r>
      <w:hyperlink r:id="rId38" w:history="1">
        <w:r w:rsidRPr="00E64811">
          <w:rPr>
            <w:rStyle w:val="Hyperlink"/>
            <w:lang w:val="en-GB" w:eastAsia="en-US"/>
          </w:rPr>
          <w:t>details</w:t>
        </w:r>
      </w:hyperlink>
      <w:r w:rsidRPr="00E64811">
        <w:rPr>
          <w:lang w:val="en-GB" w:eastAsia="en-US"/>
        </w:rPr>
        <w:t xml:space="preserve"> about how this scheme works.</w:t>
      </w:r>
    </w:p>
    <w:p w14:paraId="265A18BF" w14:textId="31670ED0" w:rsidR="00473A9B" w:rsidRPr="00E64811" w:rsidRDefault="00E64811" w:rsidP="009474FC">
      <w:pPr>
        <w:pStyle w:val="Kop2"/>
        <w:spacing w:line="360" w:lineRule="auto"/>
        <w:rPr>
          <w:sz w:val="22"/>
          <w:szCs w:val="22"/>
          <w:shd w:val="clear" w:color="auto" w:fill="FFFFFF"/>
          <w:lang w:val="en-GB"/>
        </w:rPr>
      </w:pPr>
      <w:r w:rsidRPr="00E64811">
        <w:rPr>
          <w:sz w:val="22"/>
          <w:szCs w:val="22"/>
          <w:shd w:val="clear" w:color="auto" w:fill="FFFFFF"/>
          <w:lang w:val="en-GB"/>
        </w:rPr>
        <w:t>Pregnancy and maternity leave</w:t>
      </w:r>
    </w:p>
    <w:p w14:paraId="4A9E5DC9" w14:textId="5B4E130A" w:rsidR="00BF1B07" w:rsidRPr="00E64811" w:rsidRDefault="00E64811" w:rsidP="004E1111">
      <w:pPr>
        <w:rPr>
          <w:shd w:val="clear" w:color="auto" w:fill="FFFFFF"/>
          <w:lang w:val="en-GB"/>
        </w:rPr>
      </w:pPr>
      <w:r w:rsidRPr="00E64811">
        <w:rPr>
          <w:shd w:val="clear" w:color="auto" w:fill="FFFFFF"/>
          <w:lang w:val="en-GB"/>
        </w:rPr>
        <w:t>Congratulations</w:t>
      </w:r>
      <w:r>
        <w:rPr>
          <w:shd w:val="clear" w:color="auto" w:fill="FFFFFF"/>
          <w:lang w:val="en-GB"/>
        </w:rPr>
        <w:t xml:space="preserve"> - </w:t>
      </w:r>
      <w:r w:rsidRPr="00E64811">
        <w:rPr>
          <w:shd w:val="clear" w:color="auto" w:fill="FFFFFF"/>
          <w:lang w:val="en-GB"/>
        </w:rPr>
        <w:t>you’re expecting! Please inform your supervisor once you’re pregnant. Our office will notify the UWV and arrange your maternity leave.</w:t>
      </w:r>
      <w:r>
        <w:rPr>
          <w:shd w:val="clear" w:color="auto" w:fill="FFFFFF"/>
          <w:lang w:val="en-GB"/>
        </w:rPr>
        <w:br/>
      </w:r>
    </w:p>
    <w:p w14:paraId="4E07CBD0" w14:textId="7B7F515D" w:rsidR="00E64811" w:rsidRPr="00E64811" w:rsidRDefault="00E64811" w:rsidP="00E64811">
      <w:pPr>
        <w:rPr>
          <w:shd w:val="clear" w:color="auto" w:fill="FFFFFF"/>
          <w:lang w:val="en-GB"/>
        </w:rPr>
      </w:pPr>
      <w:r w:rsidRPr="00E64811">
        <w:rPr>
          <w:shd w:val="clear" w:color="auto" w:fill="FFFFFF"/>
          <w:lang w:val="en-GB"/>
        </w:rPr>
        <w:t>Leave is divided into two parts: maternity leave before the birth (</w:t>
      </w:r>
      <w:proofErr w:type="spellStart"/>
      <w:r w:rsidRPr="00E64811">
        <w:rPr>
          <w:i/>
          <w:iCs/>
          <w:shd w:val="clear" w:color="auto" w:fill="FFFFFF"/>
          <w:lang w:val="en-GB"/>
        </w:rPr>
        <w:t>zwangerschapsverlof</w:t>
      </w:r>
      <w:proofErr w:type="spellEnd"/>
      <w:r w:rsidRPr="00E64811">
        <w:rPr>
          <w:shd w:val="clear" w:color="auto" w:fill="FFFFFF"/>
          <w:lang w:val="en-GB"/>
        </w:rPr>
        <w:t>) and maternity leave after the birth (</w:t>
      </w:r>
      <w:proofErr w:type="spellStart"/>
      <w:r w:rsidRPr="00E64811">
        <w:rPr>
          <w:i/>
          <w:iCs/>
          <w:shd w:val="clear" w:color="auto" w:fill="FFFFFF"/>
          <w:lang w:val="en-GB"/>
        </w:rPr>
        <w:t>bevallingsverlof</w:t>
      </w:r>
      <w:proofErr w:type="spellEnd"/>
      <w:r w:rsidRPr="00E64811">
        <w:rPr>
          <w:shd w:val="clear" w:color="auto" w:fill="FFFFFF"/>
          <w:lang w:val="en-GB"/>
        </w:rPr>
        <w:t>). During your leave, you’ll continue to accrue vacation days.</w:t>
      </w:r>
      <w:r w:rsidRPr="000E5330">
        <w:rPr>
          <w:shd w:val="clear" w:color="auto" w:fill="FFFFFF"/>
          <w:lang w:val="en-GB"/>
        </w:rPr>
        <w:br/>
      </w:r>
    </w:p>
    <w:p w14:paraId="71493A7E" w14:textId="1CCF7005" w:rsidR="00C757C3" w:rsidRPr="00E64811" w:rsidRDefault="00E64811" w:rsidP="004E1111">
      <w:pPr>
        <w:rPr>
          <w:shd w:val="clear" w:color="auto" w:fill="FFFFFF"/>
          <w:lang w:val="en-GB"/>
        </w:rPr>
      </w:pPr>
      <w:r w:rsidRPr="00E64811">
        <w:rPr>
          <w:shd w:val="clear" w:color="auto" w:fill="FFFFFF"/>
          <w:lang w:val="en-GB"/>
        </w:rPr>
        <w:t>The total leave period is at least 16 weeks. It starts 4 to 6 weeks before your expected due date. You may decide how early you want your leave to begin, within that range. The leave is calculated from the day after your due date. If you become unfit for work due to your pregnancy, the UWV will require your leave to begin 6 weeks before the due date.</w:t>
      </w:r>
    </w:p>
    <w:p w14:paraId="44F2BD6B" w14:textId="581FE41E" w:rsidR="00525FC6" w:rsidRPr="000E5330" w:rsidRDefault="00E64811" w:rsidP="00525FC6">
      <w:pPr>
        <w:pStyle w:val="Kop2"/>
        <w:rPr>
          <w:sz w:val="22"/>
          <w:szCs w:val="24"/>
          <w:lang w:val="en-GB"/>
        </w:rPr>
      </w:pPr>
      <w:r w:rsidRPr="000E5330">
        <w:rPr>
          <w:sz w:val="22"/>
          <w:szCs w:val="24"/>
          <w:lang w:val="en-GB"/>
        </w:rPr>
        <w:t>Special leave</w:t>
      </w:r>
    </w:p>
    <w:p w14:paraId="0C845B58" w14:textId="3926ACE6" w:rsidR="00F15437" w:rsidRPr="00E64811" w:rsidRDefault="00E64811" w:rsidP="00F15437">
      <w:pPr>
        <w:rPr>
          <w:lang w:val="en-GB" w:eastAsia="ar-SA"/>
        </w:rPr>
      </w:pPr>
      <w:r w:rsidRPr="00E64811">
        <w:rPr>
          <w:lang w:val="en-GB" w:eastAsia="ar-SA"/>
        </w:rPr>
        <w:t>All forms of statutory special leave are outlined in the Work and Care Act (</w:t>
      </w:r>
      <w:r w:rsidRPr="00E64811">
        <w:rPr>
          <w:i/>
          <w:iCs/>
          <w:lang w:val="en-GB" w:eastAsia="ar-SA"/>
        </w:rPr>
        <w:t>Wet Arbeid en Zorg</w:t>
      </w:r>
      <w:r w:rsidRPr="00E64811">
        <w:rPr>
          <w:lang w:val="en-GB" w:eastAsia="ar-SA"/>
        </w:rPr>
        <w:t xml:space="preserve">), including maternity leave, parental leave, and others. Additionally, under the </w:t>
      </w:r>
      <w:r w:rsidR="0027400A">
        <w:rPr>
          <w:lang w:val="en-GB" w:eastAsia="ar-SA"/>
        </w:rPr>
        <w:t>C</w:t>
      </w:r>
      <w:r w:rsidRPr="00E64811">
        <w:rPr>
          <w:lang w:val="en-GB" w:eastAsia="ar-SA"/>
        </w:rPr>
        <w:t xml:space="preserve">ollective </w:t>
      </w:r>
      <w:r w:rsidR="0027400A">
        <w:rPr>
          <w:lang w:val="en-GB" w:eastAsia="ar-SA"/>
        </w:rPr>
        <w:t>L</w:t>
      </w:r>
      <w:r w:rsidRPr="00E64811">
        <w:rPr>
          <w:lang w:val="en-GB" w:eastAsia="ar-SA"/>
        </w:rPr>
        <w:t xml:space="preserve">abour </w:t>
      </w:r>
      <w:r w:rsidR="0027400A">
        <w:rPr>
          <w:lang w:val="en-GB" w:eastAsia="ar-SA"/>
        </w:rPr>
        <w:t>A</w:t>
      </w:r>
      <w:r w:rsidRPr="00E64811">
        <w:rPr>
          <w:lang w:val="en-GB" w:eastAsia="ar-SA"/>
        </w:rPr>
        <w:t>greement (</w:t>
      </w:r>
      <w:proofErr w:type="spellStart"/>
      <w:r w:rsidRPr="00E64811">
        <w:rPr>
          <w:lang w:val="en-GB" w:eastAsia="ar-SA"/>
        </w:rPr>
        <w:t>cao</w:t>
      </w:r>
      <w:proofErr w:type="spellEnd"/>
      <w:r w:rsidRPr="00E64811">
        <w:rPr>
          <w:lang w:val="en-GB" w:eastAsia="ar-SA"/>
        </w:rPr>
        <w:t>), you are entitled to special leave in the following cases:</w:t>
      </w:r>
    </w:p>
    <w:p w14:paraId="4CB108EC" w14:textId="2CDBDFDD" w:rsidR="00F15437" w:rsidRPr="00E64811" w:rsidRDefault="00E64811" w:rsidP="00494EED">
      <w:pPr>
        <w:numPr>
          <w:ilvl w:val="0"/>
          <w:numId w:val="7"/>
        </w:numPr>
        <w:rPr>
          <w:lang w:val="en-GB" w:eastAsia="ar-SA"/>
        </w:rPr>
      </w:pPr>
      <w:r w:rsidRPr="00E64811">
        <w:rPr>
          <w:lang w:val="en-GB" w:eastAsia="ar-SA"/>
        </w:rPr>
        <w:t>For the duration of the funeral or cremation of your partner, child, or a step- or foster child who is part of your household;</w:t>
      </w:r>
    </w:p>
    <w:p w14:paraId="01827EB2" w14:textId="77777777" w:rsidR="0031663D" w:rsidRDefault="0031663D" w:rsidP="00494EED">
      <w:pPr>
        <w:numPr>
          <w:ilvl w:val="0"/>
          <w:numId w:val="7"/>
        </w:numPr>
        <w:rPr>
          <w:lang w:val="en-GB" w:eastAsia="ar-SA"/>
        </w:rPr>
      </w:pPr>
      <w:r w:rsidRPr="0031663D">
        <w:rPr>
          <w:lang w:val="en-GB" w:eastAsia="ar-SA"/>
        </w:rPr>
        <w:t xml:space="preserve">Up to three days for the funeral or cremation of your child, stepchild or foster child </w:t>
      </w:r>
      <w:r w:rsidRPr="0031663D">
        <w:rPr>
          <w:i/>
          <w:iCs/>
          <w:lang w:val="en-GB" w:eastAsia="ar-SA"/>
        </w:rPr>
        <w:t>not mentioned under point 1</w:t>
      </w:r>
      <w:r w:rsidRPr="0031663D">
        <w:rPr>
          <w:lang w:val="en-GB" w:eastAsia="ar-SA"/>
        </w:rPr>
        <w:t>, a parent, step-/foster-/in-law parent, son- or daughter-in-law;</w:t>
      </w:r>
    </w:p>
    <w:p w14:paraId="16C83408" w14:textId="77777777" w:rsidR="0031663D" w:rsidRPr="000E5330" w:rsidRDefault="0031663D" w:rsidP="00494EED">
      <w:pPr>
        <w:numPr>
          <w:ilvl w:val="0"/>
          <w:numId w:val="7"/>
        </w:numPr>
        <w:rPr>
          <w:lang w:val="en-GB" w:eastAsia="ar-SA"/>
        </w:rPr>
      </w:pPr>
      <w:r w:rsidRPr="000E5330">
        <w:rPr>
          <w:lang w:val="en-GB" w:eastAsia="ar-SA"/>
        </w:rPr>
        <w:t>One day for the funeral or cremation of a (great-)grandparent (including your partner’s), grandchild, sibling, brother-/sister-in-law;</w:t>
      </w:r>
    </w:p>
    <w:p w14:paraId="2E254E06" w14:textId="28714914" w:rsidR="003D5FA2" w:rsidRPr="0031663D" w:rsidRDefault="0031663D" w:rsidP="00494EED">
      <w:pPr>
        <w:numPr>
          <w:ilvl w:val="0"/>
          <w:numId w:val="7"/>
        </w:numPr>
        <w:rPr>
          <w:lang w:val="en-GB" w:eastAsia="ar-SA"/>
        </w:rPr>
      </w:pPr>
      <w:r w:rsidRPr="0031663D">
        <w:rPr>
          <w:lang w:val="en-GB" w:eastAsia="ar-SA"/>
        </w:rPr>
        <w:t>Up to five days per calendar year to attend union meetings if you’re a board member, provided the union submits a written request and your work allows for it</w:t>
      </w:r>
      <w:r w:rsidR="00F15437" w:rsidRPr="0031663D">
        <w:rPr>
          <w:lang w:val="en-GB" w:eastAsia="ar-SA"/>
        </w:rPr>
        <w:t xml:space="preserve">; </w:t>
      </w:r>
    </w:p>
    <w:p w14:paraId="65932C23" w14:textId="0A2E26B3" w:rsidR="003D5FA2" w:rsidRPr="0031663D" w:rsidRDefault="0031663D" w:rsidP="00494EED">
      <w:pPr>
        <w:numPr>
          <w:ilvl w:val="0"/>
          <w:numId w:val="7"/>
        </w:numPr>
        <w:rPr>
          <w:lang w:val="en-GB" w:eastAsia="ar-SA"/>
        </w:rPr>
      </w:pPr>
      <w:r w:rsidRPr="0031663D">
        <w:rPr>
          <w:lang w:val="en-GB" w:eastAsia="ar-SA"/>
        </w:rPr>
        <w:lastRenderedPageBreak/>
        <w:t>As long as necessary to visit a healthcare provider for personal medical reasons</w:t>
      </w:r>
      <w:r>
        <w:rPr>
          <w:lang w:val="en-GB" w:eastAsia="ar-SA"/>
        </w:rPr>
        <w:t xml:space="preserve"> - </w:t>
      </w:r>
      <w:r w:rsidRPr="0031663D">
        <w:rPr>
          <w:lang w:val="en-GB" w:eastAsia="ar-SA"/>
        </w:rPr>
        <w:t>unless the appointment can reasonably be made outside working hours. If not, schedule it at the beginning or end of your workday whenever possible;</w:t>
      </w:r>
    </w:p>
    <w:p w14:paraId="5D496706" w14:textId="77777777" w:rsidR="0031663D" w:rsidRPr="000E5330" w:rsidRDefault="0031663D" w:rsidP="00C56348">
      <w:pPr>
        <w:numPr>
          <w:ilvl w:val="0"/>
          <w:numId w:val="7"/>
        </w:numPr>
        <w:rPr>
          <w:rFonts w:eastAsia="Times New Roman" w:cs="Arial"/>
          <w:color w:val="000000"/>
          <w:szCs w:val="20"/>
          <w:lang w:val="en-GB"/>
        </w:rPr>
      </w:pPr>
      <w:r w:rsidRPr="0031663D">
        <w:rPr>
          <w:lang w:val="en-GB" w:eastAsia="ar-SA"/>
        </w:rPr>
        <w:t>As long as reasonably needed to attend job interviews in the case of dismissal or imminent dismissal not caused by your own actions;</w:t>
      </w:r>
    </w:p>
    <w:p w14:paraId="4099AE93" w14:textId="291AB94E" w:rsidR="00C56348" w:rsidRPr="0031663D" w:rsidRDefault="0031663D" w:rsidP="00C56348">
      <w:pPr>
        <w:numPr>
          <w:ilvl w:val="0"/>
          <w:numId w:val="7"/>
        </w:numPr>
        <w:rPr>
          <w:rFonts w:eastAsia="Times New Roman" w:cs="Arial"/>
          <w:color w:val="000000"/>
          <w:szCs w:val="20"/>
          <w:lang w:val="en-GB"/>
        </w:rPr>
      </w:pPr>
      <w:r w:rsidRPr="0031663D">
        <w:rPr>
          <w:rFonts w:eastAsia="Times New Roman" w:cs="Arial"/>
          <w:color w:val="000000"/>
          <w:szCs w:val="20"/>
          <w:lang w:val="en-GB"/>
        </w:rPr>
        <w:t>One day in case of a house move</w:t>
      </w:r>
      <w:r>
        <w:rPr>
          <w:rFonts w:eastAsia="Times New Roman" w:cs="Arial"/>
          <w:color w:val="000000"/>
          <w:szCs w:val="20"/>
          <w:lang w:val="en-GB"/>
        </w:rPr>
        <w:t xml:space="preserve"> - </w:t>
      </w:r>
      <w:r w:rsidRPr="0031663D">
        <w:rPr>
          <w:rFonts w:eastAsia="Times New Roman" w:cs="Arial"/>
          <w:color w:val="000000"/>
          <w:szCs w:val="20"/>
          <w:lang w:val="en-GB"/>
        </w:rPr>
        <w:t>this can be used once every three years.</w:t>
      </w:r>
      <w:r w:rsidR="00C56348" w:rsidRPr="0031663D">
        <w:rPr>
          <w:rFonts w:eastAsia="Times New Roman" w:cs="Arial"/>
          <w:color w:val="000000"/>
          <w:szCs w:val="20"/>
          <w:lang w:val="en-GB"/>
        </w:rPr>
        <w:t xml:space="preserve"> </w:t>
      </w:r>
    </w:p>
    <w:p w14:paraId="29E8D0A5" w14:textId="77777777" w:rsidR="00C56348" w:rsidRPr="0031663D" w:rsidRDefault="00C56348" w:rsidP="002B044F">
      <w:pPr>
        <w:ind w:left="360"/>
        <w:rPr>
          <w:lang w:val="en-GB" w:eastAsia="ar-SA"/>
        </w:rPr>
      </w:pPr>
    </w:p>
    <w:p w14:paraId="2CD4C973" w14:textId="2F9A315C" w:rsidR="00F15437" w:rsidRPr="0031663D" w:rsidRDefault="0031663D" w:rsidP="00F15437">
      <w:pPr>
        <w:rPr>
          <w:lang w:val="en-GB" w:eastAsia="ar-SA"/>
        </w:rPr>
      </w:pPr>
      <w:r w:rsidRPr="0031663D">
        <w:rPr>
          <w:lang w:val="en-GB" w:eastAsia="ar-SA"/>
        </w:rPr>
        <w:t>Please note</w:t>
      </w:r>
      <w:r w:rsidRPr="0031663D">
        <w:rPr>
          <w:b/>
          <w:bCs/>
          <w:lang w:val="en-GB" w:eastAsia="ar-SA"/>
        </w:rPr>
        <w:t>:</w:t>
      </w:r>
      <w:r w:rsidRPr="0031663D">
        <w:rPr>
          <w:lang w:val="en-GB" w:eastAsia="ar-SA"/>
        </w:rPr>
        <w:t xml:space="preserve"> The leave entitlements under points 3 and 4 only apply if the event or ceremony takes place on a regular working day.</w:t>
      </w:r>
    </w:p>
    <w:p w14:paraId="27887CF2" w14:textId="77777777" w:rsidR="00A524B2" w:rsidRPr="0031663D" w:rsidRDefault="00A524B2" w:rsidP="00865471">
      <w:pPr>
        <w:pStyle w:val="Geenafstand"/>
        <w:spacing w:line="336" w:lineRule="auto"/>
        <w:ind w:left="360"/>
        <w:rPr>
          <w:rFonts w:ascii="Garnett Regular" w:hAnsi="Garnett Regular" w:cstheme="minorHAnsi"/>
          <w:sz w:val="18"/>
          <w:szCs w:val="18"/>
          <w:shd w:val="clear" w:color="auto" w:fill="FFFFFF"/>
          <w:lang w:val="en-GB"/>
        </w:rPr>
      </w:pPr>
    </w:p>
    <w:p w14:paraId="6090190F" w14:textId="0AAD48DD" w:rsidR="002E3329" w:rsidRPr="00AD5779" w:rsidRDefault="0031663D" w:rsidP="00630CF3">
      <w:pPr>
        <w:rPr>
          <w:rStyle w:val="Kop2Char"/>
          <w:sz w:val="22"/>
          <w:szCs w:val="22"/>
          <w:lang w:val="en-GB"/>
        </w:rPr>
      </w:pPr>
      <w:r w:rsidRPr="00AD5779">
        <w:rPr>
          <w:rStyle w:val="Kop2Char"/>
          <w:sz w:val="22"/>
          <w:szCs w:val="22"/>
          <w:lang w:val="en-GB"/>
        </w:rPr>
        <w:t>Parental leave</w:t>
      </w:r>
    </w:p>
    <w:p w14:paraId="02497447" w14:textId="0996D7D2" w:rsidR="0045578A" w:rsidRPr="00AD5779" w:rsidRDefault="00AD5779" w:rsidP="00630CF3">
      <w:pPr>
        <w:rPr>
          <w:lang w:val="en-GB"/>
        </w:rPr>
      </w:pPr>
      <w:r w:rsidRPr="00AD5779">
        <w:rPr>
          <w:lang w:val="en-GB"/>
        </w:rPr>
        <w:t>You can request parental leave through your manager, at least two months before the leave begins. This request must be made in writing.</w:t>
      </w:r>
      <w:r w:rsidR="00950A4E" w:rsidRPr="00AD5779">
        <w:rPr>
          <w:lang w:val="en-GB"/>
        </w:rPr>
        <w:br/>
      </w:r>
      <w:r w:rsidR="00705230" w:rsidRPr="00AD5779">
        <w:rPr>
          <w:b/>
          <w:bCs/>
          <w:color w:val="0D424A"/>
          <w:shd w:val="clear" w:color="auto" w:fill="FFFFFF"/>
          <w:lang w:val="en-GB"/>
        </w:rPr>
        <w:br/>
      </w:r>
      <w:r w:rsidRPr="00AD5779">
        <w:rPr>
          <w:lang w:val="en-GB"/>
        </w:rPr>
        <w:t>Parental leave is leave that you can take to care for your child(ren). Parents are entitled to a maximum of 26 weeks of parental leave. The first 9 weeks are partially paid (70%). You must take these 9 weeks within the child’s first year. The remaining 17 weeks are unpaid (you can take them until your child turns 8 years old).</w:t>
      </w:r>
    </w:p>
    <w:p w14:paraId="7C44924E" w14:textId="77777777" w:rsidR="0045578A" w:rsidRPr="00AD5779" w:rsidRDefault="0045578A" w:rsidP="00630CF3">
      <w:pPr>
        <w:rPr>
          <w:lang w:val="en-GB"/>
        </w:rPr>
      </w:pPr>
    </w:p>
    <w:p w14:paraId="08938953" w14:textId="2813E216" w:rsidR="00813611" w:rsidRPr="00AD5779" w:rsidRDefault="00AD5779" w:rsidP="00630CF3">
      <w:pPr>
        <w:rPr>
          <w:lang w:val="en-GB"/>
        </w:rPr>
      </w:pPr>
      <w:r w:rsidRPr="00AD5779">
        <w:rPr>
          <w:lang w:val="en-GB"/>
        </w:rPr>
        <w:t>The following rules apply to parental leave:</w:t>
      </w:r>
    </w:p>
    <w:p w14:paraId="7221725B" w14:textId="786CE5DA" w:rsidR="00AD5779" w:rsidRPr="00AD5779" w:rsidRDefault="00AD5779" w:rsidP="00AD5779">
      <w:pPr>
        <w:pStyle w:val="Lijstalinea"/>
        <w:numPr>
          <w:ilvl w:val="0"/>
          <w:numId w:val="9"/>
        </w:numPr>
        <w:rPr>
          <w:rFonts w:ascii="Arial" w:hAnsi="Arial" w:cs="Arial"/>
          <w:sz w:val="20"/>
          <w:szCs w:val="20"/>
          <w:lang w:val="en-GB"/>
        </w:rPr>
      </w:pPr>
      <w:r w:rsidRPr="00AD5779">
        <w:rPr>
          <w:rFonts w:ascii="Arial" w:hAnsi="Arial" w:cs="Arial"/>
          <w:sz w:val="20"/>
          <w:szCs w:val="20"/>
          <w:lang w:val="en-GB"/>
        </w:rPr>
        <w:t>You can take parental leave for each child separately</w:t>
      </w:r>
      <w:r>
        <w:rPr>
          <w:rFonts w:ascii="Arial" w:hAnsi="Arial" w:cs="Arial"/>
          <w:sz w:val="20"/>
          <w:szCs w:val="20"/>
          <w:lang w:val="en-GB"/>
        </w:rPr>
        <w:t>;</w:t>
      </w:r>
    </w:p>
    <w:p w14:paraId="082CFC42" w14:textId="7EEDAB03" w:rsidR="00AD5779" w:rsidRPr="00AD5779" w:rsidRDefault="00AD5779" w:rsidP="00AD5779">
      <w:pPr>
        <w:pStyle w:val="Lijstalinea"/>
        <w:numPr>
          <w:ilvl w:val="0"/>
          <w:numId w:val="9"/>
        </w:numPr>
        <w:rPr>
          <w:rFonts w:ascii="Arial" w:hAnsi="Arial" w:cs="Arial"/>
          <w:sz w:val="20"/>
          <w:szCs w:val="20"/>
          <w:lang w:val="en-GB"/>
        </w:rPr>
      </w:pPr>
      <w:r w:rsidRPr="00AD5779">
        <w:rPr>
          <w:rFonts w:ascii="Arial" w:hAnsi="Arial" w:cs="Arial"/>
          <w:sz w:val="20"/>
          <w:szCs w:val="20"/>
          <w:lang w:val="en-GB"/>
        </w:rPr>
        <w:t>Both parents are entitled to parental leave</w:t>
      </w:r>
      <w:r w:rsidR="00D65E88">
        <w:rPr>
          <w:rFonts w:ascii="Arial" w:hAnsi="Arial" w:cs="Arial"/>
          <w:sz w:val="20"/>
          <w:szCs w:val="20"/>
          <w:lang w:val="en-GB"/>
        </w:rPr>
        <w:t>;</w:t>
      </w:r>
    </w:p>
    <w:p w14:paraId="197D13FE" w14:textId="77777777" w:rsidR="00AD5779" w:rsidRPr="00AD5779" w:rsidRDefault="00AD5779" w:rsidP="00AD5779">
      <w:pPr>
        <w:pStyle w:val="Lijstalinea"/>
        <w:numPr>
          <w:ilvl w:val="0"/>
          <w:numId w:val="9"/>
        </w:numPr>
        <w:rPr>
          <w:rFonts w:ascii="Arial" w:hAnsi="Arial" w:cs="Arial"/>
          <w:sz w:val="20"/>
          <w:szCs w:val="20"/>
          <w:lang w:val="en-GB"/>
        </w:rPr>
      </w:pPr>
      <w:r w:rsidRPr="00AD5779">
        <w:rPr>
          <w:rFonts w:ascii="Arial" w:hAnsi="Arial" w:cs="Arial"/>
          <w:sz w:val="20"/>
          <w:szCs w:val="20"/>
          <w:lang w:val="en-GB"/>
        </w:rPr>
        <w:t>You can also take parental leave for a foster child, stepchild, or prospective adoptive child. The child must be registered as living with you according to the Personal Records Database (</w:t>
      </w:r>
      <w:proofErr w:type="spellStart"/>
      <w:r w:rsidRPr="00AD5779">
        <w:rPr>
          <w:rFonts w:ascii="Arial" w:hAnsi="Arial" w:cs="Arial"/>
          <w:sz w:val="20"/>
          <w:szCs w:val="20"/>
          <w:lang w:val="en-GB"/>
        </w:rPr>
        <w:t>Basisregistratie</w:t>
      </w:r>
      <w:proofErr w:type="spellEnd"/>
      <w:r w:rsidRPr="00AD5779">
        <w:rPr>
          <w:rFonts w:ascii="Arial" w:hAnsi="Arial" w:cs="Arial"/>
          <w:sz w:val="20"/>
          <w:szCs w:val="20"/>
          <w:lang w:val="en-GB"/>
        </w:rPr>
        <w:t xml:space="preserve"> </w:t>
      </w:r>
      <w:proofErr w:type="spellStart"/>
      <w:r w:rsidRPr="00AD5779">
        <w:rPr>
          <w:rFonts w:ascii="Arial" w:hAnsi="Arial" w:cs="Arial"/>
          <w:sz w:val="20"/>
          <w:szCs w:val="20"/>
          <w:lang w:val="en-GB"/>
        </w:rPr>
        <w:t>Personen</w:t>
      </w:r>
      <w:proofErr w:type="spellEnd"/>
      <w:r w:rsidRPr="00AD5779">
        <w:rPr>
          <w:rFonts w:ascii="Arial" w:hAnsi="Arial" w:cs="Arial"/>
          <w:sz w:val="20"/>
          <w:szCs w:val="20"/>
          <w:lang w:val="en-GB"/>
        </w:rPr>
        <w:t>).</w:t>
      </w:r>
    </w:p>
    <w:p w14:paraId="0F1A5EA8" w14:textId="77777777" w:rsidR="00AD5779" w:rsidRDefault="00AD5779" w:rsidP="00AD5779">
      <w:pPr>
        <w:pStyle w:val="Lijstalinea"/>
        <w:rPr>
          <w:rFonts w:ascii="Arial" w:hAnsi="Arial" w:cs="Arial"/>
          <w:sz w:val="20"/>
          <w:szCs w:val="20"/>
          <w:lang w:val="en-GB"/>
        </w:rPr>
      </w:pPr>
    </w:p>
    <w:p w14:paraId="5B86CE5E" w14:textId="36EE8F9C" w:rsidR="00AD5779" w:rsidRPr="00AD5779" w:rsidRDefault="00AD5779" w:rsidP="00AD5779">
      <w:pPr>
        <w:rPr>
          <w:rFonts w:cs="Arial"/>
          <w:szCs w:val="20"/>
          <w:lang w:val="en-GB"/>
        </w:rPr>
      </w:pPr>
      <w:r w:rsidRPr="00AD5779">
        <w:rPr>
          <w:rFonts w:cs="Arial"/>
          <w:szCs w:val="20"/>
          <w:lang w:val="en-GB"/>
        </w:rPr>
        <w:t>For more information on s</w:t>
      </w:r>
      <w:r>
        <w:rPr>
          <w:rFonts w:cs="Arial"/>
          <w:szCs w:val="20"/>
          <w:lang w:val="en-GB"/>
        </w:rPr>
        <w:t xml:space="preserve">pecial leave, refer to </w:t>
      </w:r>
      <w:hyperlink r:id="rId39" w:history="1">
        <w:r w:rsidRPr="00AD5779">
          <w:rPr>
            <w:rStyle w:val="Hyperlink"/>
            <w:rFonts w:cs="Arial"/>
            <w:szCs w:val="20"/>
            <w:lang w:val="en-GB"/>
          </w:rPr>
          <w:t>Article 39</w:t>
        </w:r>
      </w:hyperlink>
      <w:r>
        <w:rPr>
          <w:rFonts w:cs="Arial"/>
          <w:szCs w:val="20"/>
          <w:lang w:val="en-GB"/>
        </w:rPr>
        <w:t xml:space="preserve"> of the Collective Labour Agreement for Architectural Firms.</w:t>
      </w:r>
    </w:p>
    <w:p w14:paraId="7F854961" w14:textId="485656AD" w:rsidR="003059AC" w:rsidRPr="00951F32" w:rsidRDefault="00AD5779" w:rsidP="00666D5D">
      <w:pPr>
        <w:pStyle w:val="Kop2"/>
        <w:rPr>
          <w:sz w:val="22"/>
          <w:szCs w:val="22"/>
          <w:shd w:val="clear" w:color="auto" w:fill="FFFFFF"/>
          <w:lang w:val="en-GB"/>
        </w:rPr>
      </w:pPr>
      <w:r w:rsidRPr="00951F32">
        <w:rPr>
          <w:sz w:val="22"/>
          <w:szCs w:val="22"/>
          <w:shd w:val="clear" w:color="auto" w:fill="FFFFFF"/>
          <w:lang w:val="en-GB"/>
        </w:rPr>
        <w:t>Public holidays</w:t>
      </w:r>
    </w:p>
    <w:p w14:paraId="6A6579BC" w14:textId="41F6A8EB" w:rsidR="00882B6D" w:rsidRPr="00951F32" w:rsidRDefault="00951F32" w:rsidP="007C6C67">
      <w:pPr>
        <w:rPr>
          <w:shd w:val="clear" w:color="auto" w:fill="FFFFFF"/>
          <w:lang w:val="en-GB"/>
        </w:rPr>
      </w:pPr>
      <w:r w:rsidRPr="00951F32">
        <w:rPr>
          <w:shd w:val="clear" w:color="auto" w:fill="FFFFFF"/>
          <w:lang w:val="en-GB"/>
        </w:rPr>
        <w:t>The following days are p</w:t>
      </w:r>
      <w:r>
        <w:rPr>
          <w:shd w:val="clear" w:color="auto" w:fill="FFFFFF"/>
          <w:lang w:val="en-GB"/>
        </w:rPr>
        <w:t>ublic holidays on which you are free:</w:t>
      </w:r>
    </w:p>
    <w:p w14:paraId="591BCF1B" w14:textId="7BB946D4" w:rsidR="00AD5779" w:rsidRPr="00AD5779" w:rsidRDefault="00AD5779" w:rsidP="00AD5779">
      <w:pPr>
        <w:pStyle w:val="Lijstalinea"/>
        <w:numPr>
          <w:ilvl w:val="0"/>
          <w:numId w:val="8"/>
        </w:numPr>
        <w:rPr>
          <w:rFonts w:ascii="Arial" w:hAnsi="Arial" w:cs="Arial"/>
          <w:sz w:val="20"/>
          <w:szCs w:val="20"/>
          <w:shd w:val="clear" w:color="auto" w:fill="FFFFFF"/>
          <w:lang w:val="en-GB"/>
        </w:rPr>
      </w:pPr>
      <w:r w:rsidRPr="00AD5779">
        <w:rPr>
          <w:rFonts w:ascii="Arial" w:hAnsi="Arial" w:cs="Arial"/>
          <w:sz w:val="20"/>
          <w:szCs w:val="20"/>
          <w:shd w:val="clear" w:color="auto" w:fill="FFFFFF"/>
          <w:lang w:val="en-GB"/>
        </w:rPr>
        <w:t>January 1st (New Year’s Day)</w:t>
      </w:r>
    </w:p>
    <w:p w14:paraId="1AE5308D" w14:textId="1CDF90B5" w:rsidR="00AD5779" w:rsidRPr="00AD5779" w:rsidRDefault="00AD5779" w:rsidP="00AD5779">
      <w:pPr>
        <w:pStyle w:val="Lijstalinea"/>
        <w:numPr>
          <w:ilvl w:val="0"/>
          <w:numId w:val="8"/>
        </w:numPr>
        <w:rPr>
          <w:rFonts w:ascii="Arial" w:hAnsi="Arial" w:cs="Arial"/>
          <w:sz w:val="20"/>
          <w:szCs w:val="20"/>
          <w:shd w:val="clear" w:color="auto" w:fill="FFFFFF"/>
        </w:rPr>
      </w:pPr>
      <w:proofErr w:type="spellStart"/>
      <w:r w:rsidRPr="00AD5779">
        <w:rPr>
          <w:rFonts w:ascii="Arial" w:hAnsi="Arial" w:cs="Arial"/>
          <w:sz w:val="20"/>
          <w:szCs w:val="20"/>
          <w:shd w:val="clear" w:color="auto" w:fill="FFFFFF"/>
        </w:rPr>
        <w:t>Easter</w:t>
      </w:r>
      <w:proofErr w:type="spellEnd"/>
      <w:r w:rsidRPr="00AD5779">
        <w:rPr>
          <w:rFonts w:ascii="Arial" w:hAnsi="Arial" w:cs="Arial"/>
          <w:sz w:val="20"/>
          <w:szCs w:val="20"/>
          <w:shd w:val="clear" w:color="auto" w:fill="FFFFFF"/>
        </w:rPr>
        <w:t xml:space="preserve"> </w:t>
      </w:r>
      <w:proofErr w:type="spellStart"/>
      <w:r w:rsidRPr="00AD5779">
        <w:rPr>
          <w:rFonts w:ascii="Arial" w:hAnsi="Arial" w:cs="Arial"/>
          <w:sz w:val="20"/>
          <w:szCs w:val="20"/>
          <w:shd w:val="clear" w:color="auto" w:fill="FFFFFF"/>
        </w:rPr>
        <w:t>Monday</w:t>
      </w:r>
      <w:proofErr w:type="spellEnd"/>
    </w:p>
    <w:p w14:paraId="658460B8" w14:textId="609A292E" w:rsidR="00AD5779" w:rsidRPr="00AD5779" w:rsidRDefault="00AD5779" w:rsidP="00AD5779">
      <w:pPr>
        <w:pStyle w:val="Lijstalinea"/>
        <w:numPr>
          <w:ilvl w:val="0"/>
          <w:numId w:val="8"/>
        </w:numPr>
        <w:rPr>
          <w:rFonts w:ascii="Arial" w:hAnsi="Arial" w:cs="Arial"/>
          <w:sz w:val="20"/>
          <w:szCs w:val="20"/>
          <w:shd w:val="clear" w:color="auto" w:fill="FFFFFF"/>
          <w:lang w:val="en-GB"/>
        </w:rPr>
      </w:pPr>
      <w:r w:rsidRPr="00AD5779">
        <w:rPr>
          <w:rFonts w:ascii="Arial" w:hAnsi="Arial" w:cs="Arial"/>
          <w:sz w:val="20"/>
          <w:szCs w:val="20"/>
          <w:shd w:val="clear" w:color="auto" w:fill="FFFFFF"/>
          <w:lang w:val="en-GB"/>
        </w:rPr>
        <w:t>April 27th (King’s Day) – If April 27th falls on a Sunday, King’s Day will be celebrated the day before.</w:t>
      </w:r>
    </w:p>
    <w:p w14:paraId="227F6855" w14:textId="3007640C" w:rsidR="00AD5779" w:rsidRPr="00AD5779" w:rsidRDefault="00AD5779" w:rsidP="00AD5779">
      <w:pPr>
        <w:pStyle w:val="Lijstalinea"/>
        <w:numPr>
          <w:ilvl w:val="0"/>
          <w:numId w:val="8"/>
        </w:numPr>
        <w:rPr>
          <w:rFonts w:ascii="Arial" w:hAnsi="Arial" w:cs="Arial"/>
          <w:sz w:val="20"/>
          <w:szCs w:val="20"/>
          <w:shd w:val="clear" w:color="auto" w:fill="FFFFFF"/>
          <w:lang w:val="en-GB"/>
        </w:rPr>
      </w:pPr>
      <w:r w:rsidRPr="00AD5779">
        <w:rPr>
          <w:rFonts w:ascii="Arial" w:hAnsi="Arial" w:cs="Arial"/>
          <w:sz w:val="20"/>
          <w:szCs w:val="20"/>
          <w:shd w:val="clear" w:color="auto" w:fill="FFFFFF"/>
          <w:lang w:val="en-GB"/>
        </w:rPr>
        <w:t>May 5th (Liberation Day, once every 5 years</w:t>
      </w:r>
      <w:r w:rsidR="00951F32">
        <w:rPr>
          <w:rFonts w:ascii="Arial" w:hAnsi="Arial" w:cs="Arial"/>
          <w:sz w:val="20"/>
          <w:szCs w:val="20"/>
          <w:shd w:val="clear" w:color="auto" w:fill="FFFFFF"/>
          <w:lang w:val="en-GB"/>
        </w:rPr>
        <w:t>, 2025, 2030 etc.</w:t>
      </w:r>
      <w:r w:rsidRPr="00AD5779">
        <w:rPr>
          <w:rFonts w:ascii="Arial" w:hAnsi="Arial" w:cs="Arial"/>
          <w:sz w:val="20"/>
          <w:szCs w:val="20"/>
          <w:shd w:val="clear" w:color="auto" w:fill="FFFFFF"/>
          <w:lang w:val="en-GB"/>
        </w:rPr>
        <w:t>)</w:t>
      </w:r>
    </w:p>
    <w:p w14:paraId="0CD25787" w14:textId="0C4D3E8A" w:rsidR="00AD5779" w:rsidRPr="00AD5779" w:rsidRDefault="00AD5779" w:rsidP="00AD5779">
      <w:pPr>
        <w:pStyle w:val="Lijstalinea"/>
        <w:numPr>
          <w:ilvl w:val="0"/>
          <w:numId w:val="8"/>
        </w:numPr>
        <w:rPr>
          <w:rFonts w:ascii="Arial" w:hAnsi="Arial" w:cs="Arial"/>
          <w:sz w:val="20"/>
          <w:szCs w:val="20"/>
          <w:shd w:val="clear" w:color="auto" w:fill="FFFFFF"/>
        </w:rPr>
      </w:pPr>
      <w:r w:rsidRPr="00AD5779">
        <w:rPr>
          <w:rFonts w:ascii="Arial" w:hAnsi="Arial" w:cs="Arial"/>
          <w:sz w:val="20"/>
          <w:szCs w:val="20"/>
          <w:shd w:val="clear" w:color="auto" w:fill="FFFFFF"/>
        </w:rPr>
        <w:t>Ascension Day</w:t>
      </w:r>
    </w:p>
    <w:p w14:paraId="7C7496ED" w14:textId="61505DFF" w:rsidR="00AD5779" w:rsidRPr="00AD5779" w:rsidRDefault="00AD5779" w:rsidP="00AD5779">
      <w:pPr>
        <w:pStyle w:val="Lijstalinea"/>
        <w:numPr>
          <w:ilvl w:val="0"/>
          <w:numId w:val="8"/>
        </w:numPr>
        <w:rPr>
          <w:rFonts w:ascii="Arial" w:hAnsi="Arial" w:cs="Arial"/>
          <w:sz w:val="20"/>
          <w:szCs w:val="20"/>
          <w:shd w:val="clear" w:color="auto" w:fill="FFFFFF"/>
        </w:rPr>
      </w:pPr>
      <w:proofErr w:type="spellStart"/>
      <w:r w:rsidRPr="00AD5779">
        <w:rPr>
          <w:rFonts w:ascii="Arial" w:hAnsi="Arial" w:cs="Arial"/>
          <w:sz w:val="20"/>
          <w:szCs w:val="20"/>
          <w:shd w:val="clear" w:color="auto" w:fill="FFFFFF"/>
        </w:rPr>
        <w:t>Whit</w:t>
      </w:r>
      <w:proofErr w:type="spellEnd"/>
      <w:r w:rsidRPr="00AD5779">
        <w:rPr>
          <w:rFonts w:ascii="Arial" w:hAnsi="Arial" w:cs="Arial"/>
          <w:sz w:val="20"/>
          <w:szCs w:val="20"/>
          <w:shd w:val="clear" w:color="auto" w:fill="FFFFFF"/>
        </w:rPr>
        <w:t xml:space="preserve"> </w:t>
      </w:r>
      <w:proofErr w:type="spellStart"/>
      <w:r w:rsidRPr="00AD5779">
        <w:rPr>
          <w:rFonts w:ascii="Arial" w:hAnsi="Arial" w:cs="Arial"/>
          <w:sz w:val="20"/>
          <w:szCs w:val="20"/>
          <w:shd w:val="clear" w:color="auto" w:fill="FFFFFF"/>
        </w:rPr>
        <w:t>Monday</w:t>
      </w:r>
      <w:proofErr w:type="spellEnd"/>
    </w:p>
    <w:p w14:paraId="61984006" w14:textId="6763B56C" w:rsidR="00AD5779" w:rsidRPr="00951F32" w:rsidRDefault="00AD5779" w:rsidP="00951F32">
      <w:pPr>
        <w:pStyle w:val="Lijstalinea"/>
        <w:numPr>
          <w:ilvl w:val="0"/>
          <w:numId w:val="8"/>
        </w:numPr>
        <w:rPr>
          <w:rFonts w:ascii="Arial" w:hAnsi="Arial" w:cs="Arial"/>
          <w:sz w:val="20"/>
          <w:szCs w:val="20"/>
          <w:shd w:val="clear" w:color="auto" w:fill="FFFFFF"/>
          <w:lang w:val="en-GB"/>
        </w:rPr>
      </w:pPr>
      <w:r w:rsidRPr="00AD5779">
        <w:rPr>
          <w:rFonts w:ascii="Arial" w:hAnsi="Arial" w:cs="Arial"/>
          <w:sz w:val="20"/>
          <w:szCs w:val="20"/>
          <w:shd w:val="clear" w:color="auto" w:fill="FFFFFF"/>
          <w:lang w:val="en-GB"/>
        </w:rPr>
        <w:t>December 25th and 26th (Christmas Day and Boxing Day)</w:t>
      </w:r>
    </w:p>
    <w:p w14:paraId="3A58D1C4" w14:textId="2B026C54" w:rsidR="003204CA" w:rsidRPr="00951F32" w:rsidRDefault="00951F32" w:rsidP="007C6C67">
      <w:pPr>
        <w:rPr>
          <w:rFonts w:eastAsia="Arial" w:cs="Arial"/>
          <w:shd w:val="clear" w:color="auto" w:fill="FFFFFF"/>
          <w:lang w:val="en-GB"/>
        </w:rPr>
      </w:pPr>
      <w:r w:rsidRPr="00951F32">
        <w:rPr>
          <w:rFonts w:eastAsia="Arial" w:cs="Arial"/>
          <w:shd w:val="clear" w:color="auto" w:fill="FFFFFF"/>
          <w:lang w:val="en-GB"/>
        </w:rPr>
        <w:t>During the Christmas and New Year, you are required to take holiday days as &lt;</w:t>
      </w:r>
      <w:r w:rsidRPr="00951F32">
        <w:rPr>
          <w:rFonts w:eastAsia="Arial" w:cs="Arial"/>
          <w:b/>
          <w:bCs/>
          <w:shd w:val="clear" w:color="auto" w:fill="FFFFFF"/>
          <w:lang w:val="en-GB"/>
        </w:rPr>
        <w:t>AGENCY</w:t>
      </w:r>
      <w:r w:rsidRPr="00951F32">
        <w:rPr>
          <w:rFonts w:eastAsia="Arial" w:cs="Arial"/>
          <w:shd w:val="clear" w:color="auto" w:fill="FFFFFF"/>
          <w:lang w:val="en-GB"/>
        </w:rPr>
        <w:t>&gt; will be closed.</w:t>
      </w:r>
    </w:p>
    <w:p w14:paraId="105FB49A" w14:textId="77777777" w:rsidR="003204CA" w:rsidRPr="00951F32" w:rsidRDefault="003204CA" w:rsidP="007C6C67">
      <w:pPr>
        <w:rPr>
          <w:rFonts w:eastAsia="Arial" w:cs="Arial"/>
          <w:shd w:val="clear" w:color="auto" w:fill="FFFFFF"/>
          <w:lang w:val="en-GB"/>
        </w:rPr>
      </w:pPr>
    </w:p>
    <w:p w14:paraId="393C23A6" w14:textId="0CC894AE" w:rsidR="00DC5E3F" w:rsidRPr="00951F32" w:rsidRDefault="00951F32" w:rsidP="007C6C67">
      <w:pPr>
        <w:rPr>
          <w:rFonts w:eastAsia="Arial" w:cs="Arial"/>
          <w:shd w:val="clear" w:color="auto" w:fill="FFFFFF"/>
          <w:lang w:val="en-GB"/>
        </w:rPr>
      </w:pPr>
      <w:r w:rsidRPr="00951F32">
        <w:rPr>
          <w:rFonts w:eastAsia="Arial" w:cs="Arial"/>
          <w:shd w:val="clear" w:color="auto" w:fill="FFFFFF"/>
          <w:lang w:val="en-GB"/>
        </w:rPr>
        <w:t>Part-time employees generally work with a fixed schedule as much as possible.</w:t>
      </w:r>
    </w:p>
    <w:p w14:paraId="5015D1A5" w14:textId="77777777" w:rsidR="00D14B72" w:rsidRPr="00951F32" w:rsidRDefault="00D14B72" w:rsidP="007C6C67">
      <w:pPr>
        <w:rPr>
          <w:rFonts w:eastAsia="Arial" w:cs="Arial"/>
          <w:shd w:val="clear" w:color="auto" w:fill="FFFFFF"/>
          <w:lang w:val="en-GB"/>
        </w:rPr>
      </w:pPr>
    </w:p>
    <w:p w14:paraId="6B7D33B1" w14:textId="4B965AB7" w:rsidR="00F95CE1" w:rsidRPr="00951F32" w:rsidRDefault="00F95CE1" w:rsidP="00F95CE1">
      <w:pPr>
        <w:pStyle w:val="Kop2"/>
        <w:rPr>
          <w:sz w:val="22"/>
          <w:szCs w:val="22"/>
          <w:shd w:val="clear" w:color="auto" w:fill="FFFFFF"/>
          <w:lang w:val="en-GB"/>
        </w:rPr>
      </w:pPr>
      <w:r w:rsidRPr="00951F32">
        <w:rPr>
          <w:sz w:val="22"/>
          <w:szCs w:val="22"/>
          <w:shd w:val="clear" w:color="auto" w:fill="FFFFFF"/>
          <w:lang w:val="en-GB"/>
        </w:rPr>
        <w:t>Collecti</w:t>
      </w:r>
      <w:r w:rsidR="00951F32" w:rsidRPr="00951F32">
        <w:rPr>
          <w:sz w:val="22"/>
          <w:szCs w:val="22"/>
          <w:shd w:val="clear" w:color="auto" w:fill="FFFFFF"/>
          <w:lang w:val="en-GB"/>
        </w:rPr>
        <w:t>ve leave</w:t>
      </w:r>
    </w:p>
    <w:p w14:paraId="551F2EC1" w14:textId="5BBFA316" w:rsidR="00F95CE1" w:rsidRPr="00951F32" w:rsidRDefault="00951F32" w:rsidP="007C6C67">
      <w:pPr>
        <w:rPr>
          <w:rFonts w:eastAsia="Arial" w:cs="Arial"/>
          <w:shd w:val="clear" w:color="auto" w:fill="FFFFFF"/>
          <w:lang w:val="en-GB"/>
        </w:rPr>
      </w:pPr>
      <w:r w:rsidRPr="00951F32">
        <w:rPr>
          <w:rFonts w:eastAsia="Arial" w:cs="Arial"/>
          <w:shd w:val="clear" w:color="auto" w:fill="FFFFFF"/>
          <w:lang w:val="en-GB"/>
        </w:rPr>
        <w:t>&lt;</w:t>
      </w:r>
      <w:r w:rsidRPr="00951F32">
        <w:rPr>
          <w:rFonts w:eastAsia="Arial" w:cs="Arial"/>
          <w:b/>
          <w:bCs/>
          <w:shd w:val="clear" w:color="auto" w:fill="FFFFFF"/>
          <w:lang w:val="en-GB"/>
        </w:rPr>
        <w:t>AGENCY</w:t>
      </w:r>
      <w:r w:rsidRPr="00951F32">
        <w:rPr>
          <w:rFonts w:eastAsia="Arial" w:cs="Arial"/>
          <w:shd w:val="clear" w:color="auto" w:fill="FFFFFF"/>
          <w:lang w:val="en-GB"/>
        </w:rPr>
        <w:t>&gt; observes collective leave on specific days [insert period], when the entire agency is off at the same time. This leave will be announced at the beginning of each year, after approval from the employee council</w:t>
      </w:r>
      <w:r>
        <w:rPr>
          <w:rFonts w:eastAsia="Arial" w:cs="Arial"/>
          <w:shd w:val="clear" w:color="auto" w:fill="FFFFFF"/>
          <w:lang w:val="en-GB"/>
        </w:rPr>
        <w:t>.</w:t>
      </w:r>
    </w:p>
    <w:p w14:paraId="29E7654D" w14:textId="753E9728" w:rsidR="00F62517" w:rsidRPr="00951F32" w:rsidRDefault="00F62517" w:rsidP="004B6A9F">
      <w:pPr>
        <w:spacing w:after="200" w:line="360" w:lineRule="auto"/>
        <w:rPr>
          <w:rFonts w:eastAsiaTheme="majorEastAsia" w:cstheme="majorBidi"/>
          <w:b/>
          <w:bCs/>
          <w:color w:val="4F81BD" w:themeColor="accent1"/>
          <w:sz w:val="18"/>
          <w:szCs w:val="18"/>
          <w:lang w:val="en-GB" w:eastAsia="ar-SA"/>
        </w:rPr>
        <w:sectPr w:rsidR="00F62517" w:rsidRPr="00951F32" w:rsidSect="00BE49FC">
          <w:type w:val="continuous"/>
          <w:pgSz w:w="11906" w:h="16838"/>
          <w:pgMar w:top="709" w:right="1417" w:bottom="851" w:left="1417" w:header="708" w:footer="708" w:gutter="0"/>
          <w:cols w:space="708"/>
          <w:titlePg/>
          <w:docGrid w:linePitch="360"/>
        </w:sectPr>
      </w:pPr>
      <w:bookmarkStart w:id="14" w:name="_Toc516747594"/>
    </w:p>
    <w:p w14:paraId="1D80FCDE" w14:textId="77777777" w:rsidR="003142A0" w:rsidRPr="00951F32" w:rsidRDefault="003142A0" w:rsidP="00FA1711">
      <w:pPr>
        <w:pStyle w:val="Kop1"/>
        <w:spacing w:line="360" w:lineRule="auto"/>
        <w:rPr>
          <w:lang w:val="en-GB"/>
        </w:rPr>
      </w:pPr>
    </w:p>
    <w:p w14:paraId="79FF8892" w14:textId="77777777" w:rsidR="00D14B72" w:rsidRPr="00951F32" w:rsidRDefault="00D14B72" w:rsidP="00D14B72">
      <w:pPr>
        <w:rPr>
          <w:lang w:val="en-GB" w:eastAsia="en-US"/>
        </w:rPr>
      </w:pPr>
    </w:p>
    <w:p w14:paraId="0CECA461" w14:textId="77777777" w:rsidR="00D14B72" w:rsidRPr="00951F32" w:rsidRDefault="00D14B72" w:rsidP="00D14B72">
      <w:pPr>
        <w:rPr>
          <w:lang w:val="en-GB" w:eastAsia="en-US"/>
        </w:rPr>
      </w:pPr>
    </w:p>
    <w:p w14:paraId="201C3865" w14:textId="77777777" w:rsidR="00D14B72" w:rsidRPr="00951F32" w:rsidRDefault="00D14B72" w:rsidP="00D14B72">
      <w:pPr>
        <w:rPr>
          <w:lang w:val="en-GB" w:eastAsia="en-US"/>
        </w:rPr>
      </w:pPr>
    </w:p>
    <w:p w14:paraId="2D3AD39B" w14:textId="77777777" w:rsidR="0031663D" w:rsidRPr="00951F32" w:rsidRDefault="0031663D" w:rsidP="00D14B72">
      <w:pPr>
        <w:rPr>
          <w:lang w:val="en-GB" w:eastAsia="en-US"/>
        </w:rPr>
      </w:pPr>
    </w:p>
    <w:p w14:paraId="6EE3F384" w14:textId="77777777" w:rsidR="00D14B72" w:rsidRPr="00951F32" w:rsidRDefault="00D14B72" w:rsidP="00D14B72">
      <w:pPr>
        <w:rPr>
          <w:lang w:val="en-GB" w:eastAsia="en-US"/>
        </w:rPr>
      </w:pPr>
    </w:p>
    <w:p w14:paraId="578D7734" w14:textId="7FD778C9" w:rsidR="00FA1711" w:rsidRPr="00951F32" w:rsidRDefault="00951F32" w:rsidP="00FA1711">
      <w:pPr>
        <w:pStyle w:val="Kop1"/>
        <w:spacing w:line="360" w:lineRule="auto"/>
        <w:rPr>
          <w:lang w:val="en-GB"/>
        </w:rPr>
      </w:pPr>
      <w:bookmarkStart w:id="15" w:name="_Toc196301494"/>
      <w:bookmarkStart w:id="16" w:name="_Toc197433399"/>
      <w:r w:rsidRPr="00951F32">
        <w:rPr>
          <w:lang w:val="en-GB"/>
        </w:rPr>
        <w:lastRenderedPageBreak/>
        <w:t>Sick leave</w:t>
      </w:r>
      <w:bookmarkEnd w:id="15"/>
      <w:bookmarkEnd w:id="16"/>
    </w:p>
    <w:p w14:paraId="7A9A52D8" w14:textId="5FD26CFD" w:rsidR="00FA1711" w:rsidRPr="000E5330" w:rsidRDefault="00951F32" w:rsidP="00F57A3C">
      <w:pPr>
        <w:rPr>
          <w:lang w:val="en-GB" w:eastAsia="en-US"/>
        </w:rPr>
        <w:sectPr w:rsidR="00FA1711" w:rsidRPr="000E5330" w:rsidSect="00BE49FC">
          <w:type w:val="continuous"/>
          <w:pgSz w:w="11906" w:h="16838"/>
          <w:pgMar w:top="1276" w:right="1417" w:bottom="851" w:left="1417" w:header="708" w:footer="708" w:gutter="0"/>
          <w:cols w:space="708"/>
          <w:titlePg/>
          <w:docGrid w:linePitch="360"/>
        </w:sectPr>
      </w:pPr>
      <w:r w:rsidRPr="00951F32">
        <w:rPr>
          <w:lang w:val="en-GB" w:eastAsia="en-US"/>
        </w:rPr>
        <w:t xml:space="preserve">Being sick is never pleasant. If you're unable to work due to illness, you need to request sick leave. </w:t>
      </w:r>
    </w:p>
    <w:p w14:paraId="0D691724" w14:textId="77777777" w:rsidR="00FA1711" w:rsidRPr="00951F32" w:rsidRDefault="00FA1711" w:rsidP="00763786">
      <w:pPr>
        <w:spacing w:line="360" w:lineRule="auto"/>
        <w:rPr>
          <w:szCs w:val="20"/>
          <w:lang w:val="en-GB" w:eastAsia="en-US"/>
        </w:rPr>
      </w:pPr>
    </w:p>
    <w:p w14:paraId="13A97E7F" w14:textId="77777777" w:rsidR="00FA1711" w:rsidRPr="00951F32" w:rsidRDefault="00FA1711" w:rsidP="00FA1711">
      <w:pPr>
        <w:pStyle w:val="Geenafstand"/>
        <w:spacing w:line="336" w:lineRule="auto"/>
        <w:rPr>
          <w:rFonts w:ascii="Garnett Regular" w:hAnsi="Garnett Regular"/>
          <w:b/>
          <w:bCs/>
          <w:color w:val="0D424A"/>
          <w:sz w:val="18"/>
          <w:szCs w:val="18"/>
          <w:lang w:val="en-GB"/>
        </w:rPr>
        <w:sectPr w:rsidR="00FA1711" w:rsidRPr="00951F32" w:rsidSect="00BE49FC">
          <w:type w:val="continuous"/>
          <w:pgSz w:w="11906" w:h="16838"/>
          <w:pgMar w:top="1560" w:right="1417" w:bottom="851" w:left="1417" w:header="708" w:footer="708" w:gutter="0"/>
          <w:cols w:space="708"/>
          <w:titlePg/>
          <w:docGrid w:linePitch="360"/>
        </w:sectPr>
      </w:pPr>
    </w:p>
    <w:p w14:paraId="75DDC254" w14:textId="41C97453" w:rsidR="006355D5" w:rsidRPr="00694813" w:rsidRDefault="006355D5" w:rsidP="00F57A3C">
      <w:pPr>
        <w:rPr>
          <w:lang w:val="en-GB"/>
        </w:rPr>
      </w:pPr>
      <w:r w:rsidRPr="00694813">
        <w:rPr>
          <w:rStyle w:val="Kop2Char"/>
          <w:sz w:val="22"/>
          <w:szCs w:val="22"/>
          <w:lang w:val="en-GB"/>
        </w:rPr>
        <w:t>W</w:t>
      </w:r>
      <w:r w:rsidR="00951F32" w:rsidRPr="00694813">
        <w:rPr>
          <w:rStyle w:val="Kop2Char"/>
          <w:sz w:val="22"/>
          <w:szCs w:val="22"/>
          <w:lang w:val="en-GB"/>
        </w:rPr>
        <w:t>hat to do if you’re sick</w:t>
      </w:r>
      <w:r w:rsidR="00951F32" w:rsidRPr="00694813">
        <w:rPr>
          <w:rStyle w:val="Kop2Char"/>
          <w:sz w:val="22"/>
          <w:szCs w:val="22"/>
          <w:lang w:val="en-GB"/>
        </w:rPr>
        <w:br/>
      </w:r>
      <w:r w:rsidR="00694813" w:rsidRPr="00694813">
        <w:rPr>
          <w:lang w:val="en-GB"/>
        </w:rPr>
        <w:t xml:space="preserve">On the first day of your illness, call your supervisor before 9:00 </w:t>
      </w:r>
      <w:r w:rsidR="00170675">
        <w:rPr>
          <w:lang w:val="en-GB"/>
        </w:rPr>
        <w:t>a.m</w:t>
      </w:r>
      <w:r w:rsidR="00694813" w:rsidRPr="00694813">
        <w:rPr>
          <w:lang w:val="en-GB"/>
        </w:rPr>
        <w:t>. Inform him/her that you cannot work due to illness. You should reschedule any appointments and/or tasks you have, or ask one of your colleagues to take over them.</w:t>
      </w:r>
    </w:p>
    <w:p w14:paraId="01B1CB1B" w14:textId="77777777" w:rsidR="00F57A3C" w:rsidRPr="00694813" w:rsidRDefault="00F57A3C" w:rsidP="00F57A3C">
      <w:pPr>
        <w:rPr>
          <w:lang w:val="en-GB"/>
        </w:rPr>
      </w:pPr>
    </w:p>
    <w:p w14:paraId="19016C90" w14:textId="23054968" w:rsidR="000F6B87" w:rsidRPr="00694813" w:rsidRDefault="00694813" w:rsidP="00F57A3C">
      <w:pPr>
        <w:rPr>
          <w:lang w:val="en-GB"/>
        </w:rPr>
      </w:pPr>
      <w:r w:rsidRPr="00694813">
        <w:rPr>
          <w:lang w:val="en-GB"/>
        </w:rPr>
        <w:t>Note: You must report your illness on the first day, even if you were scheduled to be off that day.</w:t>
      </w:r>
      <w:r w:rsidR="000F6B87" w:rsidRPr="00694813">
        <w:rPr>
          <w:lang w:val="en-GB"/>
        </w:rPr>
        <w:br/>
      </w:r>
    </w:p>
    <w:p w14:paraId="5774FA77" w14:textId="5EBE62FC" w:rsidR="006355D5" w:rsidRPr="00694813" w:rsidRDefault="00694813" w:rsidP="00F57A3C">
      <w:pPr>
        <w:rPr>
          <w:lang w:val="en-GB"/>
        </w:rPr>
      </w:pPr>
      <w:r w:rsidRPr="00694813">
        <w:rPr>
          <w:lang w:val="en-GB"/>
        </w:rPr>
        <w:t>An employer cannot ask for just anything, but the following information should be provided if requested:</w:t>
      </w:r>
    </w:p>
    <w:p w14:paraId="3A9CE8F2" w14:textId="77777777" w:rsidR="005334A3" w:rsidRPr="00694813" w:rsidRDefault="005334A3" w:rsidP="00F57A3C">
      <w:pPr>
        <w:rPr>
          <w:lang w:val="en-GB"/>
        </w:rPr>
      </w:pPr>
    </w:p>
    <w:p w14:paraId="4949940F" w14:textId="7ADE10EF" w:rsidR="006A6118" w:rsidRPr="006A6118" w:rsidRDefault="006A6118" w:rsidP="00494EED">
      <w:pPr>
        <w:pStyle w:val="Geenafstand"/>
        <w:numPr>
          <w:ilvl w:val="0"/>
          <w:numId w:val="10"/>
        </w:numPr>
        <w:spacing w:line="360" w:lineRule="auto"/>
        <w:rPr>
          <w:rFonts w:ascii="Arial" w:hAnsi="Arial" w:cs="Arial"/>
          <w:sz w:val="20"/>
          <w:szCs w:val="20"/>
          <w:lang w:val="en-GB"/>
        </w:rPr>
      </w:pPr>
      <w:r w:rsidRPr="006A6118">
        <w:rPr>
          <w:rFonts w:ascii="Arial" w:hAnsi="Arial" w:cs="Arial"/>
          <w:sz w:val="20"/>
          <w:szCs w:val="20"/>
          <w:lang w:val="en-GB"/>
        </w:rPr>
        <w:t>Your phone number, email address, and (where applicable) your (hospital) address</w:t>
      </w:r>
      <w:r>
        <w:rPr>
          <w:rFonts w:ascii="Arial" w:hAnsi="Arial" w:cs="Arial"/>
          <w:sz w:val="20"/>
          <w:szCs w:val="20"/>
          <w:lang w:val="en-GB"/>
        </w:rPr>
        <w:t>;</w:t>
      </w:r>
    </w:p>
    <w:p w14:paraId="0FB36B8F" w14:textId="55BC6C13" w:rsidR="006355D5" w:rsidRPr="006A6118" w:rsidRDefault="006A6118" w:rsidP="00494EED">
      <w:pPr>
        <w:pStyle w:val="Geenafstand"/>
        <w:numPr>
          <w:ilvl w:val="0"/>
          <w:numId w:val="10"/>
        </w:numPr>
        <w:spacing w:line="360" w:lineRule="auto"/>
        <w:rPr>
          <w:rFonts w:ascii="Arial" w:hAnsi="Arial" w:cs="Arial"/>
          <w:sz w:val="20"/>
          <w:szCs w:val="20"/>
          <w:lang w:val="en-GB"/>
        </w:rPr>
      </w:pPr>
      <w:r w:rsidRPr="006A6118">
        <w:rPr>
          <w:rFonts w:ascii="Arial" w:hAnsi="Arial" w:cs="Arial"/>
          <w:sz w:val="20"/>
          <w:szCs w:val="20"/>
          <w:lang w:val="en-GB"/>
        </w:rPr>
        <w:t>The expected duration of your illness</w:t>
      </w:r>
      <w:r w:rsidR="005334A3" w:rsidRPr="006A6118">
        <w:rPr>
          <w:rFonts w:ascii="Arial" w:hAnsi="Arial" w:cs="Arial"/>
          <w:sz w:val="20"/>
          <w:szCs w:val="20"/>
          <w:lang w:val="en-GB"/>
        </w:rPr>
        <w:t>;</w:t>
      </w:r>
      <w:r w:rsidR="006355D5" w:rsidRPr="006A6118">
        <w:rPr>
          <w:rFonts w:ascii="Arial" w:hAnsi="Arial" w:cs="Arial"/>
          <w:sz w:val="20"/>
          <w:szCs w:val="20"/>
          <w:lang w:val="en-GB"/>
        </w:rPr>
        <w:t xml:space="preserve"> </w:t>
      </w:r>
    </w:p>
    <w:p w14:paraId="713216C0" w14:textId="7C487890" w:rsidR="006355D5" w:rsidRPr="006355D5" w:rsidRDefault="006A6118" w:rsidP="00494EED">
      <w:pPr>
        <w:pStyle w:val="Geenafstand"/>
        <w:numPr>
          <w:ilvl w:val="0"/>
          <w:numId w:val="10"/>
        </w:numPr>
        <w:spacing w:line="360" w:lineRule="auto"/>
        <w:rPr>
          <w:rFonts w:ascii="Arial" w:hAnsi="Arial" w:cs="Arial"/>
          <w:sz w:val="20"/>
          <w:szCs w:val="20"/>
        </w:rPr>
      </w:pPr>
      <w:proofErr w:type="spellStart"/>
      <w:r w:rsidRPr="006A6118">
        <w:rPr>
          <w:rFonts w:ascii="Arial" w:hAnsi="Arial" w:cs="Arial"/>
          <w:sz w:val="20"/>
          <w:szCs w:val="20"/>
        </w:rPr>
        <w:t>Ongoing</w:t>
      </w:r>
      <w:proofErr w:type="spellEnd"/>
      <w:r w:rsidRPr="006A6118">
        <w:rPr>
          <w:rFonts w:ascii="Arial" w:hAnsi="Arial" w:cs="Arial"/>
          <w:sz w:val="20"/>
          <w:szCs w:val="20"/>
        </w:rPr>
        <w:t xml:space="preserve"> </w:t>
      </w:r>
      <w:proofErr w:type="spellStart"/>
      <w:r w:rsidRPr="006A6118">
        <w:rPr>
          <w:rFonts w:ascii="Arial" w:hAnsi="Arial" w:cs="Arial"/>
          <w:sz w:val="20"/>
          <w:szCs w:val="20"/>
        </w:rPr>
        <w:t>appointments</w:t>
      </w:r>
      <w:proofErr w:type="spellEnd"/>
      <w:r w:rsidRPr="006A6118">
        <w:rPr>
          <w:rFonts w:ascii="Arial" w:hAnsi="Arial" w:cs="Arial"/>
          <w:sz w:val="20"/>
          <w:szCs w:val="20"/>
        </w:rPr>
        <w:t xml:space="preserve"> </w:t>
      </w:r>
      <w:proofErr w:type="spellStart"/>
      <w:r w:rsidRPr="006A6118">
        <w:rPr>
          <w:rFonts w:ascii="Arial" w:hAnsi="Arial" w:cs="Arial"/>
          <w:sz w:val="20"/>
          <w:szCs w:val="20"/>
        </w:rPr>
        <w:t>and</w:t>
      </w:r>
      <w:proofErr w:type="spellEnd"/>
      <w:r w:rsidRPr="006A6118">
        <w:rPr>
          <w:rFonts w:ascii="Arial" w:hAnsi="Arial" w:cs="Arial"/>
          <w:sz w:val="20"/>
          <w:szCs w:val="20"/>
        </w:rPr>
        <w:t xml:space="preserve"> </w:t>
      </w:r>
      <w:proofErr w:type="spellStart"/>
      <w:r w:rsidRPr="006A6118">
        <w:rPr>
          <w:rFonts w:ascii="Arial" w:hAnsi="Arial" w:cs="Arial"/>
          <w:sz w:val="20"/>
          <w:szCs w:val="20"/>
        </w:rPr>
        <w:t>tasks</w:t>
      </w:r>
      <w:proofErr w:type="spellEnd"/>
      <w:r w:rsidR="005334A3">
        <w:rPr>
          <w:rFonts w:ascii="Arial" w:hAnsi="Arial" w:cs="Arial"/>
          <w:sz w:val="20"/>
          <w:szCs w:val="20"/>
        </w:rPr>
        <w:t>;</w:t>
      </w:r>
      <w:r w:rsidR="006355D5" w:rsidRPr="006355D5">
        <w:rPr>
          <w:rFonts w:ascii="Arial" w:hAnsi="Arial" w:cs="Arial"/>
          <w:sz w:val="20"/>
          <w:szCs w:val="20"/>
        </w:rPr>
        <w:t xml:space="preserve"> </w:t>
      </w:r>
    </w:p>
    <w:p w14:paraId="463E37B4" w14:textId="439A187B" w:rsidR="006A6118" w:rsidRPr="006A6118" w:rsidRDefault="006A6118" w:rsidP="00494EED">
      <w:pPr>
        <w:pStyle w:val="Geenafstand"/>
        <w:numPr>
          <w:ilvl w:val="0"/>
          <w:numId w:val="10"/>
        </w:numPr>
        <w:spacing w:line="360" w:lineRule="auto"/>
        <w:rPr>
          <w:rFonts w:ascii="Arial" w:hAnsi="Arial" w:cs="Arial"/>
          <w:sz w:val="20"/>
          <w:szCs w:val="20"/>
          <w:lang w:val="en-GB"/>
        </w:rPr>
      </w:pPr>
      <w:r w:rsidRPr="006A6118">
        <w:rPr>
          <w:rFonts w:ascii="Arial" w:hAnsi="Arial" w:cs="Arial"/>
          <w:sz w:val="20"/>
          <w:szCs w:val="20"/>
          <w:lang w:val="en-GB"/>
        </w:rPr>
        <w:t>Whether the illness is related to a workplace accident</w:t>
      </w:r>
      <w:r>
        <w:rPr>
          <w:rFonts w:ascii="Arial" w:hAnsi="Arial" w:cs="Arial"/>
          <w:sz w:val="20"/>
          <w:szCs w:val="20"/>
          <w:lang w:val="en-GB"/>
        </w:rPr>
        <w:t>;</w:t>
      </w:r>
    </w:p>
    <w:p w14:paraId="414A8167" w14:textId="6B822F4A" w:rsidR="00FA1711" w:rsidRPr="006A6118" w:rsidRDefault="006A6118" w:rsidP="00494EED">
      <w:pPr>
        <w:pStyle w:val="Geenafstand"/>
        <w:numPr>
          <w:ilvl w:val="0"/>
          <w:numId w:val="10"/>
        </w:numPr>
        <w:spacing w:line="360" w:lineRule="auto"/>
        <w:rPr>
          <w:rFonts w:ascii="Arial" w:hAnsi="Arial" w:cs="Arial"/>
          <w:sz w:val="20"/>
          <w:szCs w:val="20"/>
          <w:lang w:val="en-GB"/>
        </w:rPr>
      </w:pPr>
      <w:r w:rsidRPr="006A6118">
        <w:rPr>
          <w:rFonts w:ascii="Arial" w:hAnsi="Arial" w:cs="Arial"/>
          <w:sz w:val="20"/>
          <w:szCs w:val="20"/>
          <w:lang w:val="en-GB"/>
        </w:rPr>
        <w:t>Whether the illness is a result of a traffic accident and whether the damages can be claimed from the responsible party.</w:t>
      </w:r>
    </w:p>
    <w:p w14:paraId="6D92C32F" w14:textId="2DF686D6" w:rsidR="0062397D" w:rsidRPr="006A6118" w:rsidRDefault="006A6118" w:rsidP="0062397D">
      <w:pPr>
        <w:pStyle w:val="Kop2"/>
        <w:rPr>
          <w:lang w:val="en-GB"/>
        </w:rPr>
      </w:pPr>
      <w:r w:rsidRPr="006A6118">
        <w:rPr>
          <w:lang w:val="en-GB"/>
        </w:rPr>
        <w:t>What happens after your s</w:t>
      </w:r>
      <w:r>
        <w:rPr>
          <w:lang w:val="en-GB"/>
        </w:rPr>
        <w:t>ick leave notification?</w:t>
      </w:r>
    </w:p>
    <w:p w14:paraId="307A79EB" w14:textId="7C5D0CB6" w:rsidR="00C60E57" w:rsidRPr="006A6118" w:rsidRDefault="006A6118" w:rsidP="00C60E57">
      <w:pPr>
        <w:rPr>
          <w:lang w:val="en-GB" w:eastAsia="ar-SA"/>
        </w:rPr>
      </w:pPr>
      <w:r w:rsidRPr="006A6118">
        <w:rPr>
          <w:lang w:val="en-GB" w:eastAsia="ar-SA"/>
        </w:rPr>
        <w:t>After reporting your illness, we expect you to do everything possible to recover as quickly as possible. We will contact you to check on your progress. If you recover before this, please inform your supervisor.</w:t>
      </w:r>
    </w:p>
    <w:p w14:paraId="08754F37" w14:textId="6814DD82" w:rsidR="00FA1711" w:rsidRPr="006A6118" w:rsidRDefault="006A6118" w:rsidP="00666D5D">
      <w:pPr>
        <w:pStyle w:val="Kop2"/>
        <w:rPr>
          <w:sz w:val="22"/>
          <w:szCs w:val="22"/>
          <w:lang w:val="en-GB"/>
        </w:rPr>
      </w:pPr>
      <w:r w:rsidRPr="006A6118">
        <w:rPr>
          <w:sz w:val="22"/>
          <w:szCs w:val="22"/>
          <w:lang w:val="en-GB"/>
        </w:rPr>
        <w:t>Holiday during illness</w:t>
      </w:r>
    </w:p>
    <w:p w14:paraId="6ED38F18" w14:textId="64F8FEE9" w:rsidR="00B87B50" w:rsidRPr="00A84788" w:rsidRDefault="006A6118" w:rsidP="00F372A5">
      <w:pPr>
        <w:rPr>
          <w:rFonts w:cs="Arial"/>
          <w:color w:val="000000"/>
          <w:szCs w:val="20"/>
          <w:lang w:val="en-GB"/>
        </w:rPr>
      </w:pPr>
      <w:r w:rsidRPr="006A6118">
        <w:rPr>
          <w:rFonts w:cs="Arial"/>
          <w:color w:val="000000"/>
          <w:szCs w:val="20"/>
          <w:lang w:val="en-GB"/>
        </w:rPr>
        <w:t xml:space="preserve">If you want to go on holiday while on sick leave, you need to get approval from your supervisor. </w:t>
      </w:r>
      <w:r>
        <w:rPr>
          <w:rFonts w:cs="Arial"/>
          <w:color w:val="000000"/>
          <w:szCs w:val="20"/>
          <w:lang w:val="en-GB"/>
        </w:rPr>
        <w:t xml:space="preserve">He/she </w:t>
      </w:r>
      <w:r w:rsidRPr="006A6118">
        <w:rPr>
          <w:rFonts w:cs="Arial"/>
          <w:color w:val="000000"/>
          <w:szCs w:val="20"/>
          <w:lang w:val="en-GB"/>
        </w:rPr>
        <w:t>may consult with the occupational health service before making a decision.</w:t>
      </w:r>
      <w:r w:rsidR="00F372A5" w:rsidRPr="006A6118">
        <w:rPr>
          <w:rStyle w:val="oypena"/>
          <w:rFonts w:cs="Arial"/>
          <w:color w:val="000000"/>
          <w:szCs w:val="20"/>
          <w:lang w:val="en-GB"/>
        </w:rPr>
        <w:br/>
      </w:r>
      <w:r w:rsidR="00F372A5" w:rsidRPr="006A6118">
        <w:rPr>
          <w:rStyle w:val="oypena"/>
          <w:rFonts w:cs="Arial"/>
          <w:color w:val="000000"/>
          <w:szCs w:val="20"/>
          <w:lang w:val="en-GB"/>
        </w:rPr>
        <w:br/>
      </w:r>
      <w:r w:rsidRPr="00A84788">
        <w:rPr>
          <w:rFonts w:ascii="Bahnschrift" w:eastAsiaTheme="majorEastAsia" w:hAnsi="Bahnschrift" w:cstheme="majorBidi"/>
          <w:b/>
          <w:bCs/>
          <w:color w:val="1F497D" w:themeColor="text2"/>
          <w:sz w:val="22"/>
          <w:szCs w:val="22"/>
          <w:lang w:val="en-GB" w:eastAsia="ar-SA"/>
        </w:rPr>
        <w:t>Sick while on vacation</w:t>
      </w:r>
    </w:p>
    <w:p w14:paraId="61B81A3D" w14:textId="093BE5B5" w:rsidR="00B87B50" w:rsidRPr="000E5330" w:rsidRDefault="000E5330" w:rsidP="00F57A3C">
      <w:pPr>
        <w:rPr>
          <w:rStyle w:val="oypena"/>
          <w:rFonts w:cs="Arial"/>
          <w:color w:val="000000"/>
          <w:lang w:val="en-GB"/>
        </w:rPr>
      </w:pPr>
      <w:r w:rsidRPr="000E5330">
        <w:rPr>
          <w:lang w:val="en-GB"/>
        </w:rPr>
        <w:t>If you become ill during your vacation and cannot enjoy it, you can report sick during your vacation. Inform your supervisor on the first day you're sick. Provide your vacation address and a contact number. See a medical professional and request an official doctor's note. Keep your supervisor updated on your situation and report back when you return home.</w:t>
      </w:r>
    </w:p>
    <w:p w14:paraId="430501E8" w14:textId="77777777" w:rsidR="001D2E5E" w:rsidRPr="000E5330" w:rsidRDefault="001D2E5E" w:rsidP="009474FC">
      <w:pPr>
        <w:pStyle w:val="Geenafstand"/>
        <w:spacing w:line="360" w:lineRule="auto"/>
        <w:rPr>
          <w:rFonts w:ascii="Arial" w:hAnsi="Arial" w:cs="Arial"/>
          <w:sz w:val="16"/>
          <w:szCs w:val="16"/>
          <w:lang w:val="en-GB"/>
        </w:rPr>
      </w:pPr>
    </w:p>
    <w:p w14:paraId="13727C0B" w14:textId="750BE186" w:rsidR="000E5330" w:rsidRPr="000E5330" w:rsidRDefault="000E5330" w:rsidP="000E5330">
      <w:pPr>
        <w:rPr>
          <w:lang w:val="en-GB"/>
        </w:rPr>
      </w:pPr>
      <w:r w:rsidRPr="000E5330">
        <w:rPr>
          <w:rStyle w:val="Kop2Char"/>
          <w:sz w:val="22"/>
          <w:szCs w:val="22"/>
          <w:lang w:val="en-GB"/>
        </w:rPr>
        <w:t>Salary during illness</w:t>
      </w:r>
      <w:r w:rsidR="00FA1711" w:rsidRPr="000E5330">
        <w:rPr>
          <w:rFonts w:ascii="Garnett Regular" w:hAnsi="Garnett Regular"/>
          <w:b/>
          <w:bCs/>
          <w:sz w:val="18"/>
          <w:szCs w:val="18"/>
          <w:lang w:val="en-GB"/>
        </w:rPr>
        <w:br/>
      </w:r>
      <w:r w:rsidRPr="000E5330">
        <w:rPr>
          <w:lang w:val="en-GB"/>
        </w:rPr>
        <w:t>If you're sick, you will receive your full salary. For long-term illness, this applies at least for the first year of sickness. In the second year of illness, you will receive at least 70% of your salary and vacation pay. If you fully cooperate with the reintegration process and follow the guidelines as prescribed by the company doctor, you will continue to receive 100% of your salary.</w:t>
      </w:r>
    </w:p>
    <w:p w14:paraId="6ADC84DA" w14:textId="18BD9270" w:rsidR="00FA1711" w:rsidRPr="00170675" w:rsidRDefault="000E5330" w:rsidP="00F57A3C">
      <w:pPr>
        <w:rPr>
          <w:lang w:val="en-GB"/>
        </w:rPr>
      </w:pPr>
      <w:r w:rsidRPr="000E5330">
        <w:rPr>
          <w:lang w:val="en-GB"/>
        </w:rPr>
        <w:t>Pension accrual is always based on your 100% salary.</w:t>
      </w:r>
    </w:p>
    <w:p w14:paraId="6F5CE3E0" w14:textId="2D38990C" w:rsidR="00FA1711" w:rsidRPr="000E5330" w:rsidRDefault="000E5330" w:rsidP="00666D5D">
      <w:pPr>
        <w:pStyle w:val="Kop2"/>
        <w:rPr>
          <w:sz w:val="22"/>
          <w:szCs w:val="22"/>
          <w:lang w:val="en-GB"/>
        </w:rPr>
      </w:pPr>
      <w:r w:rsidRPr="000E5330">
        <w:rPr>
          <w:sz w:val="22"/>
          <w:szCs w:val="22"/>
          <w:lang w:val="en-GB"/>
        </w:rPr>
        <w:t>Illness due to pregnancy o</w:t>
      </w:r>
      <w:r>
        <w:rPr>
          <w:sz w:val="22"/>
          <w:szCs w:val="22"/>
          <w:lang w:val="en-GB"/>
        </w:rPr>
        <w:t>r childbirth</w:t>
      </w:r>
    </w:p>
    <w:p w14:paraId="67D2EA37" w14:textId="38FDE2D3" w:rsidR="00D14B72" w:rsidRPr="000E5330" w:rsidRDefault="000E5330" w:rsidP="00F57A3C">
      <w:pPr>
        <w:rPr>
          <w:lang w:val="en-GB"/>
        </w:rPr>
      </w:pPr>
      <w:r w:rsidRPr="000E5330">
        <w:rPr>
          <w:lang w:val="en-GB"/>
        </w:rPr>
        <w:t>If your sick leave is related to pregnancy or childbirth, let us know when you report your sickness. You will receive 100% salary during this illness period.</w:t>
      </w:r>
      <w:r w:rsidR="009C695A" w:rsidRPr="000E5330">
        <w:rPr>
          <w:lang w:val="en-GB"/>
        </w:rPr>
        <w:br/>
      </w:r>
    </w:p>
    <w:p w14:paraId="40528425" w14:textId="1E679DDD" w:rsidR="00FA1711" w:rsidRPr="000E5330" w:rsidRDefault="000E5330" w:rsidP="000E5330">
      <w:pPr>
        <w:rPr>
          <w:lang w:val="en-GB"/>
        </w:rPr>
      </w:pPr>
      <w:r w:rsidRPr="000E5330">
        <w:rPr>
          <w:rStyle w:val="Kop2Char"/>
          <w:sz w:val="22"/>
          <w:szCs w:val="22"/>
          <w:lang w:val="en-GB"/>
        </w:rPr>
        <w:t>Company doctor</w:t>
      </w:r>
      <w:r w:rsidR="00FA1711" w:rsidRPr="000E5330">
        <w:rPr>
          <w:sz w:val="18"/>
          <w:szCs w:val="18"/>
          <w:lang w:val="en-GB"/>
        </w:rPr>
        <w:br/>
      </w:r>
      <w:r w:rsidRPr="000E5330">
        <w:rPr>
          <w:lang w:val="en-GB"/>
        </w:rPr>
        <w:t>You may be required to visit the company doctor. The doctor will assist and advise both you and us regarding your situation</w:t>
      </w:r>
      <w:r>
        <w:rPr>
          <w:lang w:val="en-GB"/>
        </w:rPr>
        <w:t>.</w:t>
      </w:r>
      <w:r w:rsidR="00F57A3C" w:rsidRPr="000E5330">
        <w:rPr>
          <w:lang w:val="en-GB"/>
        </w:rPr>
        <w:br/>
      </w:r>
      <w:r w:rsidRPr="00A84788">
        <w:rPr>
          <w:lang w:val="en-GB"/>
        </w:rPr>
        <w:br/>
      </w:r>
      <w:r w:rsidRPr="000E5330">
        <w:rPr>
          <w:lang w:val="en-GB"/>
        </w:rPr>
        <w:t xml:space="preserve">The general practitioner and specialists will provide the diagnosis and create a treatment plan. The company doctor will assess if there are reasons preventing you from working during your illness. </w:t>
      </w:r>
      <w:r>
        <w:rPr>
          <w:lang w:val="en-GB"/>
        </w:rPr>
        <w:t xml:space="preserve">He/she </w:t>
      </w:r>
      <w:r w:rsidRPr="000E5330">
        <w:rPr>
          <w:lang w:val="en-GB"/>
        </w:rPr>
        <w:t>will give advice on when you can resume your tasks and what steps are necessary to support your reintegration</w:t>
      </w:r>
      <w:r>
        <w:rPr>
          <w:lang w:val="en-GB"/>
        </w:rPr>
        <w:t xml:space="preserve"> (</w:t>
      </w:r>
      <w:r w:rsidRPr="000E5330">
        <w:rPr>
          <w:i/>
          <w:iCs/>
          <w:lang w:val="en-GB"/>
        </w:rPr>
        <w:t xml:space="preserve">Plan van </w:t>
      </w:r>
      <w:proofErr w:type="spellStart"/>
      <w:r w:rsidRPr="000E5330">
        <w:rPr>
          <w:i/>
          <w:iCs/>
          <w:lang w:val="en-GB"/>
        </w:rPr>
        <w:t>Aanpak</w:t>
      </w:r>
      <w:proofErr w:type="spellEnd"/>
      <w:r>
        <w:rPr>
          <w:lang w:val="en-GB"/>
        </w:rPr>
        <w:t>)</w:t>
      </w:r>
      <w:r w:rsidRPr="000E5330">
        <w:rPr>
          <w:lang w:val="en-GB"/>
        </w:rPr>
        <w:t>.</w:t>
      </w:r>
    </w:p>
    <w:p w14:paraId="0D5BC678" w14:textId="78E669C6" w:rsidR="00110A73" w:rsidRDefault="000E5330" w:rsidP="00F57A3C">
      <w:pPr>
        <w:rPr>
          <w:lang w:val="en-GB"/>
        </w:rPr>
      </w:pPr>
      <w:r w:rsidRPr="000E5330">
        <w:rPr>
          <w:rStyle w:val="Kop2Char"/>
          <w:sz w:val="22"/>
          <w:szCs w:val="22"/>
          <w:lang w:val="en-GB"/>
        </w:rPr>
        <w:lastRenderedPageBreak/>
        <w:t xml:space="preserve">Rights and </w:t>
      </w:r>
      <w:proofErr w:type="spellStart"/>
      <w:r w:rsidRPr="000E5330">
        <w:rPr>
          <w:rStyle w:val="Kop2Char"/>
          <w:sz w:val="22"/>
          <w:szCs w:val="22"/>
          <w:lang w:val="en-GB"/>
        </w:rPr>
        <w:t>responsabilities</w:t>
      </w:r>
      <w:proofErr w:type="spellEnd"/>
      <w:r w:rsidR="00FA1711" w:rsidRPr="000E5330">
        <w:rPr>
          <w:rFonts w:ascii="Garnett Regular" w:hAnsi="Garnett Regular"/>
          <w:sz w:val="18"/>
          <w:szCs w:val="18"/>
          <w:lang w:val="en-GB"/>
        </w:rPr>
        <w:br/>
      </w:r>
      <w:r w:rsidRPr="000E5330">
        <w:rPr>
          <w:lang w:val="en-GB"/>
        </w:rPr>
        <w:t xml:space="preserve">During a period of illness, we expect you to actively work on your recovery and not to hinder or delay your healing process. You are required to attend appointments with the company doctor and follow </w:t>
      </w:r>
      <w:r>
        <w:rPr>
          <w:lang w:val="en-GB"/>
        </w:rPr>
        <w:t>his/her</w:t>
      </w:r>
      <w:r w:rsidRPr="000E5330">
        <w:rPr>
          <w:lang w:val="en-GB"/>
        </w:rPr>
        <w:t xml:space="preserve"> advice. In addition, you must be reachable between 10:00 and 11:00 </w:t>
      </w:r>
      <w:r w:rsidR="00170675">
        <w:rPr>
          <w:lang w:val="en-GB"/>
        </w:rPr>
        <w:t xml:space="preserve">a.m. </w:t>
      </w:r>
      <w:r w:rsidRPr="000E5330">
        <w:rPr>
          <w:lang w:val="en-GB"/>
        </w:rPr>
        <w:t>so that &lt;</w:t>
      </w:r>
      <w:r w:rsidRPr="000E5330">
        <w:rPr>
          <w:b/>
          <w:bCs/>
          <w:lang w:val="en-GB"/>
        </w:rPr>
        <w:t>AGENCY</w:t>
      </w:r>
      <w:r w:rsidRPr="000E5330">
        <w:rPr>
          <w:lang w:val="en-GB"/>
        </w:rPr>
        <w:t>&gt; can contact you if necessary.</w:t>
      </w:r>
      <w:r w:rsidR="002E2E5F" w:rsidRPr="000E5330">
        <w:rPr>
          <w:lang w:val="en-GB"/>
        </w:rPr>
        <w:t xml:space="preserve"> </w:t>
      </w:r>
    </w:p>
    <w:p w14:paraId="506B4292" w14:textId="77777777" w:rsidR="000E5330" w:rsidRPr="000E5330" w:rsidRDefault="000E5330" w:rsidP="00F57A3C">
      <w:pPr>
        <w:rPr>
          <w:lang w:val="en-GB"/>
        </w:rPr>
      </w:pPr>
    </w:p>
    <w:p w14:paraId="630B6A8D" w14:textId="4388371A" w:rsidR="00F57A3C" w:rsidRPr="000E5330" w:rsidRDefault="000E5330" w:rsidP="00F57A3C">
      <w:pPr>
        <w:rPr>
          <w:lang w:val="en-GB"/>
        </w:rPr>
      </w:pPr>
      <w:r w:rsidRPr="000E5330">
        <w:rPr>
          <w:lang w:val="en-GB"/>
        </w:rPr>
        <w:t>If the company doctor determines that you are capable of performing adjusted work and such work is available, you are required to carry out these tasks. Concrete agreements regarding this will be made between you, the company doctor, your supervisor, and your case manager.</w:t>
      </w:r>
      <w:r>
        <w:rPr>
          <w:lang w:val="en-GB"/>
        </w:rPr>
        <w:br/>
      </w:r>
      <w:r>
        <w:rPr>
          <w:lang w:val="en-GB"/>
        </w:rPr>
        <w:br/>
      </w:r>
      <w:r w:rsidRPr="000E5330">
        <w:rPr>
          <w:lang w:val="en-GB"/>
        </w:rPr>
        <w:t>If you do not comply with these obligations, consequences may follow. These can range from a written warning to suspension or termination of salary payments. This can also affect the final decision regarding your eligibility for a WIA benefit (</w:t>
      </w:r>
      <w:r>
        <w:rPr>
          <w:lang w:val="en-GB"/>
        </w:rPr>
        <w:t>W</w:t>
      </w:r>
      <w:r w:rsidRPr="000E5330">
        <w:rPr>
          <w:lang w:val="en-GB"/>
        </w:rPr>
        <w:t xml:space="preserve">ork </w:t>
      </w:r>
      <w:r>
        <w:rPr>
          <w:lang w:val="en-GB"/>
        </w:rPr>
        <w:t>D</w:t>
      </w:r>
      <w:r w:rsidRPr="000E5330">
        <w:rPr>
          <w:lang w:val="en-GB"/>
        </w:rPr>
        <w:t xml:space="preserve">isability </w:t>
      </w:r>
      <w:r>
        <w:rPr>
          <w:lang w:val="en-GB"/>
        </w:rPr>
        <w:t>B</w:t>
      </w:r>
      <w:r w:rsidRPr="000E5330">
        <w:rPr>
          <w:lang w:val="en-GB"/>
        </w:rPr>
        <w:t>enefit) from the UWV. If you disagree with the assessment of the company doctor and/or the guidance provided, you may request an independent expert opinion from the UWV.</w:t>
      </w:r>
    </w:p>
    <w:p w14:paraId="45946B08" w14:textId="77777777" w:rsidR="00FA1711" w:rsidRPr="00A84788" w:rsidRDefault="00FA1711" w:rsidP="00FA1711">
      <w:pPr>
        <w:pStyle w:val="Geenafstand"/>
        <w:spacing w:line="336" w:lineRule="auto"/>
        <w:rPr>
          <w:rFonts w:ascii="Garnett Regular" w:hAnsi="Garnett Regular"/>
          <w:sz w:val="18"/>
          <w:szCs w:val="18"/>
          <w:lang w:val="en-GB"/>
        </w:rPr>
      </w:pPr>
    </w:p>
    <w:p w14:paraId="69DAD9C3" w14:textId="733F338C" w:rsidR="00FA1711" w:rsidRPr="00BF7DC4" w:rsidRDefault="00BF7DC4" w:rsidP="00F57A3C">
      <w:pPr>
        <w:rPr>
          <w:rFonts w:ascii="Garnett Regular" w:hAnsi="Garnett Regular"/>
          <w:sz w:val="18"/>
          <w:szCs w:val="18"/>
          <w:lang w:val="en-GB"/>
        </w:rPr>
      </w:pPr>
      <w:r w:rsidRPr="00BF7DC4">
        <w:rPr>
          <w:rStyle w:val="Kop2Char"/>
          <w:sz w:val="22"/>
          <w:szCs w:val="22"/>
          <w:lang w:val="en-GB"/>
        </w:rPr>
        <w:t>End of employment while ill</w:t>
      </w:r>
      <w:r w:rsidR="005A7211" w:rsidRPr="00BF7DC4">
        <w:rPr>
          <w:lang w:val="en-GB"/>
        </w:rPr>
        <w:br/>
      </w:r>
      <w:r w:rsidRPr="00BF7DC4">
        <w:rPr>
          <w:lang w:val="en-GB"/>
        </w:rPr>
        <w:t xml:space="preserve">If your employment contract ends while you are still sick, you will officially be recorded as "ill at the time of departure." We will report this to the UWV. The UWV will contact you, assess whether you are entitled to a sickness benefit, and support your reintegration into the </w:t>
      </w:r>
      <w:proofErr w:type="spellStart"/>
      <w:r w:rsidRPr="00BF7DC4">
        <w:rPr>
          <w:lang w:val="en-GB"/>
        </w:rPr>
        <w:t>labor</w:t>
      </w:r>
      <w:proofErr w:type="spellEnd"/>
      <w:r w:rsidRPr="00BF7DC4">
        <w:rPr>
          <w:lang w:val="en-GB"/>
        </w:rPr>
        <w:t xml:space="preserve"> market</w:t>
      </w:r>
      <w:r w:rsidR="005A7211" w:rsidRPr="00BF7DC4">
        <w:rPr>
          <w:lang w:val="en-GB"/>
        </w:rPr>
        <w:br/>
      </w:r>
      <w:r w:rsidR="005A7211" w:rsidRPr="00BF7DC4">
        <w:rPr>
          <w:lang w:val="en-GB"/>
        </w:rPr>
        <w:br/>
      </w:r>
      <w:r w:rsidRPr="00BF7DC4">
        <w:rPr>
          <w:lang w:val="en-GB"/>
        </w:rPr>
        <w:t xml:space="preserve">More information is available in the </w:t>
      </w:r>
      <w:hyperlink r:id="rId40" w:history="1">
        <w:r w:rsidRPr="00BF7DC4">
          <w:rPr>
            <w:rStyle w:val="Hyperlink"/>
            <w:lang w:val="en-GB"/>
          </w:rPr>
          <w:t>absence timeline</w:t>
        </w:r>
      </w:hyperlink>
      <w:r w:rsidRPr="00BF7DC4">
        <w:rPr>
          <w:lang w:val="en-GB"/>
        </w:rPr>
        <w:t>.</w:t>
      </w:r>
    </w:p>
    <w:p w14:paraId="5ED4FE0E" w14:textId="1DC9AAA9" w:rsidR="06CAF6E3" w:rsidRPr="00BF7DC4" w:rsidRDefault="06CAF6E3">
      <w:pPr>
        <w:rPr>
          <w:lang w:val="en-GB"/>
        </w:rPr>
      </w:pPr>
    </w:p>
    <w:p w14:paraId="04B67259" w14:textId="7BF3CA92" w:rsidR="06CAF6E3" w:rsidRPr="00BF7DC4" w:rsidRDefault="06CAF6E3">
      <w:pPr>
        <w:rPr>
          <w:lang w:val="en-GB"/>
        </w:rPr>
      </w:pPr>
    </w:p>
    <w:p w14:paraId="30423A13" w14:textId="39C1D57C" w:rsidR="06CAF6E3" w:rsidRPr="00BF7DC4" w:rsidRDefault="00BF7DC4">
      <w:pPr>
        <w:rPr>
          <w:lang w:val="en-GB"/>
        </w:rPr>
      </w:pPr>
      <w:r w:rsidRPr="00BF7DC4">
        <w:rPr>
          <w:lang w:val="en-GB"/>
        </w:rPr>
        <w:t>.</w:t>
      </w:r>
    </w:p>
    <w:p w14:paraId="5E1E2055" w14:textId="208EE599" w:rsidR="06CAF6E3" w:rsidRPr="00BF7DC4" w:rsidRDefault="06CAF6E3">
      <w:pPr>
        <w:rPr>
          <w:lang w:val="en-GB"/>
        </w:rPr>
      </w:pPr>
    </w:p>
    <w:p w14:paraId="654462F9" w14:textId="1EFF988D" w:rsidR="06CAF6E3" w:rsidRPr="00BF7DC4" w:rsidRDefault="06CAF6E3">
      <w:pPr>
        <w:rPr>
          <w:lang w:val="en-GB"/>
        </w:rPr>
      </w:pPr>
    </w:p>
    <w:p w14:paraId="6C25F381" w14:textId="374005F3" w:rsidR="06CAF6E3" w:rsidRPr="00BF7DC4" w:rsidRDefault="06CAF6E3">
      <w:pPr>
        <w:rPr>
          <w:lang w:val="en-GB"/>
        </w:rPr>
      </w:pPr>
    </w:p>
    <w:p w14:paraId="2B768CB2" w14:textId="7E8D9140" w:rsidR="06CAF6E3" w:rsidRPr="00BF7DC4" w:rsidRDefault="06CAF6E3">
      <w:pPr>
        <w:rPr>
          <w:lang w:val="en-GB"/>
        </w:rPr>
      </w:pPr>
    </w:p>
    <w:p w14:paraId="012F78C4" w14:textId="15C8195B" w:rsidR="06CAF6E3" w:rsidRPr="00BF7DC4" w:rsidRDefault="06CAF6E3">
      <w:pPr>
        <w:rPr>
          <w:lang w:val="en-GB"/>
        </w:rPr>
      </w:pPr>
    </w:p>
    <w:p w14:paraId="1EB2ACDF" w14:textId="287CC626" w:rsidR="06CAF6E3" w:rsidRPr="00BF7DC4" w:rsidRDefault="06CAF6E3">
      <w:pPr>
        <w:rPr>
          <w:lang w:val="en-GB"/>
        </w:rPr>
      </w:pPr>
    </w:p>
    <w:p w14:paraId="1C69EE91" w14:textId="41EAE7F2" w:rsidR="06CAF6E3" w:rsidRPr="00BF7DC4" w:rsidRDefault="06CAF6E3">
      <w:pPr>
        <w:rPr>
          <w:lang w:val="en-GB"/>
        </w:rPr>
      </w:pPr>
    </w:p>
    <w:p w14:paraId="35DDBCB9" w14:textId="1B7DF2C1" w:rsidR="06CAF6E3" w:rsidRPr="00BF7DC4" w:rsidRDefault="06CAF6E3">
      <w:pPr>
        <w:rPr>
          <w:lang w:val="en-GB"/>
        </w:rPr>
      </w:pPr>
    </w:p>
    <w:p w14:paraId="58009D95" w14:textId="66B52E6C" w:rsidR="06CAF6E3" w:rsidRPr="00BF7DC4" w:rsidRDefault="06CAF6E3">
      <w:pPr>
        <w:rPr>
          <w:lang w:val="en-GB"/>
        </w:rPr>
      </w:pPr>
    </w:p>
    <w:p w14:paraId="3FBFB0D8" w14:textId="1E19B08E" w:rsidR="06CAF6E3" w:rsidRPr="00BF7DC4" w:rsidRDefault="06CAF6E3">
      <w:pPr>
        <w:rPr>
          <w:lang w:val="en-GB"/>
        </w:rPr>
      </w:pPr>
    </w:p>
    <w:p w14:paraId="11BA831D" w14:textId="6CB39076" w:rsidR="06CAF6E3" w:rsidRPr="00BF7DC4" w:rsidRDefault="06CAF6E3">
      <w:pPr>
        <w:rPr>
          <w:lang w:val="en-GB"/>
        </w:rPr>
      </w:pPr>
    </w:p>
    <w:p w14:paraId="3C0C640D" w14:textId="1126FC6C" w:rsidR="06CAF6E3" w:rsidRPr="00BF7DC4" w:rsidRDefault="06CAF6E3">
      <w:pPr>
        <w:rPr>
          <w:lang w:val="en-GB"/>
        </w:rPr>
      </w:pPr>
    </w:p>
    <w:p w14:paraId="06F86853" w14:textId="09E32951" w:rsidR="06CAF6E3" w:rsidRPr="00BF7DC4" w:rsidRDefault="06CAF6E3">
      <w:pPr>
        <w:rPr>
          <w:lang w:val="en-GB"/>
        </w:rPr>
      </w:pPr>
    </w:p>
    <w:p w14:paraId="4B283031" w14:textId="78AE32AF" w:rsidR="06CAF6E3" w:rsidRPr="00BF7DC4" w:rsidRDefault="06CAF6E3">
      <w:pPr>
        <w:rPr>
          <w:lang w:val="en-GB"/>
        </w:rPr>
      </w:pPr>
    </w:p>
    <w:p w14:paraId="239C0923" w14:textId="1A16774F" w:rsidR="06CAF6E3" w:rsidRPr="00BF7DC4" w:rsidRDefault="06CAF6E3">
      <w:pPr>
        <w:rPr>
          <w:lang w:val="en-GB"/>
        </w:rPr>
      </w:pPr>
    </w:p>
    <w:p w14:paraId="57D47604" w14:textId="77777777" w:rsidR="00FA1711" w:rsidRPr="00BF7DC4" w:rsidRDefault="00FA1711" w:rsidP="00FA1711">
      <w:pPr>
        <w:pStyle w:val="Geenafstand"/>
        <w:spacing w:line="336" w:lineRule="auto"/>
        <w:rPr>
          <w:rFonts w:ascii="Garnett Regular" w:hAnsi="Garnett Regular"/>
          <w:sz w:val="18"/>
          <w:szCs w:val="18"/>
          <w:lang w:val="en-GB"/>
        </w:rPr>
      </w:pPr>
    </w:p>
    <w:p w14:paraId="4F416314" w14:textId="77777777" w:rsidR="00B8421F" w:rsidRPr="00BF7DC4" w:rsidRDefault="00B8421F" w:rsidP="00FA1711">
      <w:pPr>
        <w:pStyle w:val="Geenafstand"/>
        <w:spacing w:line="336" w:lineRule="auto"/>
        <w:rPr>
          <w:rFonts w:ascii="Garnett Regular" w:hAnsi="Garnett Regular"/>
          <w:sz w:val="18"/>
          <w:szCs w:val="18"/>
          <w:lang w:val="en-GB"/>
        </w:rPr>
        <w:sectPr w:rsidR="00B8421F" w:rsidRPr="00BF7DC4" w:rsidSect="00BE49FC">
          <w:type w:val="continuous"/>
          <w:pgSz w:w="11906" w:h="16838"/>
          <w:pgMar w:top="1560" w:right="1417" w:bottom="709" w:left="1417" w:header="708" w:footer="0" w:gutter="0"/>
          <w:cols w:space="708"/>
          <w:titlePg/>
          <w:docGrid w:linePitch="360"/>
        </w:sectPr>
      </w:pPr>
    </w:p>
    <w:p w14:paraId="688C5191" w14:textId="77777777" w:rsidR="00FA1711" w:rsidRPr="00BF7DC4" w:rsidRDefault="00FA1711" w:rsidP="00FA1711">
      <w:pPr>
        <w:pStyle w:val="Kop1"/>
        <w:spacing w:line="360" w:lineRule="auto"/>
        <w:rPr>
          <w:rFonts w:ascii="Garnett Regular" w:hAnsi="Garnett Regular"/>
          <w:lang w:val="en-GB"/>
        </w:rPr>
      </w:pPr>
    </w:p>
    <w:p w14:paraId="3741C3E0" w14:textId="77777777" w:rsidR="00D14B72" w:rsidRPr="00BF7DC4" w:rsidRDefault="00D14B72" w:rsidP="00D14B72">
      <w:pPr>
        <w:rPr>
          <w:lang w:val="en-GB" w:eastAsia="en-US"/>
        </w:rPr>
      </w:pPr>
    </w:p>
    <w:p w14:paraId="480BD094" w14:textId="77777777" w:rsidR="00D14B72" w:rsidRPr="00BF7DC4" w:rsidRDefault="00D14B72" w:rsidP="00D14B72">
      <w:pPr>
        <w:rPr>
          <w:lang w:val="en-GB" w:eastAsia="en-US"/>
        </w:rPr>
      </w:pPr>
    </w:p>
    <w:p w14:paraId="259B1184" w14:textId="77777777" w:rsidR="00D14B72" w:rsidRPr="00BF7DC4" w:rsidRDefault="00D14B72" w:rsidP="00D14B72">
      <w:pPr>
        <w:rPr>
          <w:lang w:val="en-GB" w:eastAsia="en-US"/>
        </w:rPr>
      </w:pPr>
    </w:p>
    <w:p w14:paraId="135FBD4C" w14:textId="77777777" w:rsidR="00D14B72" w:rsidRPr="00BF7DC4" w:rsidRDefault="00D14B72" w:rsidP="00D14B72">
      <w:pPr>
        <w:rPr>
          <w:lang w:val="en-GB" w:eastAsia="en-US"/>
        </w:rPr>
      </w:pPr>
    </w:p>
    <w:p w14:paraId="70CEBC8E" w14:textId="77777777" w:rsidR="00D14B72" w:rsidRPr="00BF7DC4" w:rsidRDefault="00D14B72" w:rsidP="00D14B72">
      <w:pPr>
        <w:rPr>
          <w:lang w:val="en-GB" w:eastAsia="en-US"/>
        </w:rPr>
      </w:pPr>
    </w:p>
    <w:p w14:paraId="01556004" w14:textId="77777777" w:rsidR="00D14B72" w:rsidRPr="00BF7DC4" w:rsidRDefault="00D14B72" w:rsidP="00D14B72">
      <w:pPr>
        <w:rPr>
          <w:lang w:val="en-GB" w:eastAsia="en-US"/>
        </w:rPr>
      </w:pPr>
    </w:p>
    <w:p w14:paraId="1E044351" w14:textId="77777777" w:rsidR="00D14B72" w:rsidRPr="00BF7DC4" w:rsidRDefault="00D14B72" w:rsidP="00D14B72">
      <w:pPr>
        <w:rPr>
          <w:lang w:val="en-GB" w:eastAsia="en-US"/>
        </w:rPr>
      </w:pPr>
    </w:p>
    <w:p w14:paraId="56BD491B" w14:textId="77777777" w:rsidR="00D14B72" w:rsidRPr="00BF7DC4" w:rsidRDefault="00D14B72" w:rsidP="00D14B72">
      <w:pPr>
        <w:rPr>
          <w:lang w:val="en-GB" w:eastAsia="en-US"/>
        </w:rPr>
      </w:pPr>
    </w:p>
    <w:p w14:paraId="4531584D" w14:textId="77777777" w:rsidR="00D14B72" w:rsidRPr="00BF7DC4" w:rsidRDefault="00D14B72" w:rsidP="00D14B72">
      <w:pPr>
        <w:rPr>
          <w:lang w:val="en-GB" w:eastAsia="en-US"/>
        </w:rPr>
      </w:pPr>
    </w:p>
    <w:p w14:paraId="7B700C3B" w14:textId="77777777" w:rsidR="00D14B72" w:rsidRPr="00BF7DC4" w:rsidRDefault="00D14B72" w:rsidP="00D14B72">
      <w:pPr>
        <w:rPr>
          <w:lang w:val="en-GB" w:eastAsia="en-US"/>
        </w:rPr>
      </w:pPr>
    </w:p>
    <w:p w14:paraId="74ECE385" w14:textId="77777777" w:rsidR="00D14B72" w:rsidRDefault="00D14B72" w:rsidP="00D14B72">
      <w:pPr>
        <w:rPr>
          <w:lang w:val="en-GB" w:eastAsia="en-US"/>
        </w:rPr>
      </w:pPr>
    </w:p>
    <w:p w14:paraId="78488FB9" w14:textId="77777777" w:rsidR="002F1091" w:rsidRDefault="002F1091" w:rsidP="00D14B72">
      <w:pPr>
        <w:rPr>
          <w:lang w:val="en-GB" w:eastAsia="en-US"/>
        </w:rPr>
      </w:pPr>
    </w:p>
    <w:p w14:paraId="367EDA30" w14:textId="77777777" w:rsidR="002F1091" w:rsidRDefault="002F1091" w:rsidP="00D14B72">
      <w:pPr>
        <w:rPr>
          <w:lang w:val="en-GB" w:eastAsia="en-US"/>
        </w:rPr>
      </w:pPr>
    </w:p>
    <w:p w14:paraId="7FDA91FD" w14:textId="77777777" w:rsidR="002F1091" w:rsidRDefault="002F1091" w:rsidP="00D14B72">
      <w:pPr>
        <w:rPr>
          <w:lang w:val="en-GB" w:eastAsia="en-US"/>
        </w:rPr>
      </w:pPr>
    </w:p>
    <w:p w14:paraId="7D1BBF48" w14:textId="77777777" w:rsidR="002F1091" w:rsidRPr="00BF7DC4" w:rsidRDefault="002F1091" w:rsidP="00D14B72">
      <w:pPr>
        <w:rPr>
          <w:lang w:val="en-GB" w:eastAsia="en-US"/>
        </w:rPr>
        <w:sectPr w:rsidR="002F1091" w:rsidRPr="00BF7DC4" w:rsidSect="00BE49FC">
          <w:type w:val="continuous"/>
          <w:pgSz w:w="11906" w:h="16838"/>
          <w:pgMar w:top="1560" w:right="1417" w:bottom="851" w:left="1417" w:header="708" w:footer="708" w:gutter="0"/>
          <w:cols w:space="708"/>
          <w:titlePg/>
          <w:docGrid w:linePitch="360"/>
        </w:sectPr>
      </w:pPr>
    </w:p>
    <w:p w14:paraId="023B08B8" w14:textId="77777777" w:rsidR="00562878" w:rsidRPr="00BF7DC4" w:rsidRDefault="00562878" w:rsidP="00865471">
      <w:pPr>
        <w:pStyle w:val="Kop2"/>
        <w:spacing w:before="0" w:line="336" w:lineRule="auto"/>
        <w:rPr>
          <w:rFonts w:ascii="Garnett Regular" w:hAnsi="Garnett Regular"/>
          <w:sz w:val="22"/>
          <w:szCs w:val="22"/>
          <w:shd w:val="clear" w:color="auto" w:fill="FFFFFF"/>
          <w:lang w:val="en-GB"/>
        </w:rPr>
        <w:sectPr w:rsidR="00562878" w:rsidRPr="00BF7DC4" w:rsidSect="00BE49FC">
          <w:type w:val="continuous"/>
          <w:pgSz w:w="11906" w:h="16838"/>
          <w:pgMar w:top="993" w:right="1417" w:bottom="1276" w:left="1417" w:header="708" w:footer="708" w:gutter="0"/>
          <w:cols w:space="708"/>
          <w:titlePg/>
          <w:docGrid w:linePitch="360"/>
        </w:sectPr>
      </w:pPr>
    </w:p>
    <w:p w14:paraId="159B46A1" w14:textId="2DB4140B" w:rsidR="00076CA0" w:rsidRPr="00BF7DC4" w:rsidRDefault="00076CA0" w:rsidP="00763786">
      <w:pPr>
        <w:spacing w:after="200" w:line="360" w:lineRule="auto"/>
        <w:rPr>
          <w:rFonts w:cs="Century Gothic"/>
          <w:b/>
          <w:bCs/>
          <w:color w:val="0D424A"/>
          <w:szCs w:val="20"/>
          <w:shd w:val="clear" w:color="auto" w:fill="FFFFFF"/>
          <w:lang w:val="en-GB" w:eastAsia="en-US"/>
        </w:rPr>
      </w:pPr>
    </w:p>
    <w:p w14:paraId="0D123AFE" w14:textId="5D9CD951" w:rsidR="00076CA0" w:rsidRPr="00A84788" w:rsidRDefault="00D14B72" w:rsidP="00076CA0">
      <w:pPr>
        <w:pStyle w:val="Kop1"/>
        <w:rPr>
          <w:lang w:val="en-GB"/>
        </w:rPr>
      </w:pPr>
      <w:bookmarkStart w:id="17" w:name="_Toc196301495"/>
      <w:bookmarkStart w:id="18" w:name="_Toc197433400"/>
      <w:r>
        <w:rPr>
          <w:b w:val="0"/>
          <w:bCs w:val="0"/>
          <w:noProof/>
          <w:color w:val="0D424A"/>
          <w:szCs w:val="20"/>
          <w:shd w:val="clear" w:color="auto" w:fill="FFFFFF"/>
        </w:rPr>
        <w:lastRenderedPageBreak/>
        <w:drawing>
          <wp:anchor distT="0" distB="0" distL="114300" distR="114300" simplePos="0" relativeHeight="251658257" behindDoc="1" locked="0" layoutInCell="1" allowOverlap="1" wp14:anchorId="04852B5A" wp14:editId="2105C68C">
            <wp:simplePos x="0" y="0"/>
            <wp:positionH relativeFrom="column">
              <wp:posOffset>4182110</wp:posOffset>
            </wp:positionH>
            <wp:positionV relativeFrom="paragraph">
              <wp:posOffset>-990600</wp:posOffset>
            </wp:positionV>
            <wp:extent cx="2327128" cy="2327128"/>
            <wp:effectExtent l="0" t="0" r="0" b="0"/>
            <wp:wrapNone/>
            <wp:docPr id="79" name="Graphic 79" descr="Spaarvar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Graphic 79" descr="Spaarvarken met effen opvulling"/>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2327128" cy="2327128"/>
                    </a:xfrm>
                    <a:prstGeom prst="rect">
                      <a:avLst/>
                    </a:prstGeom>
                  </pic:spPr>
                </pic:pic>
              </a:graphicData>
            </a:graphic>
            <wp14:sizeRelH relativeFrom="margin">
              <wp14:pctWidth>0</wp14:pctWidth>
            </wp14:sizeRelH>
            <wp14:sizeRelV relativeFrom="margin">
              <wp14:pctHeight>0</wp14:pctHeight>
            </wp14:sizeRelV>
          </wp:anchor>
        </w:drawing>
      </w:r>
      <w:bookmarkEnd w:id="17"/>
      <w:r w:rsidR="008E0869">
        <w:rPr>
          <w:lang w:val="en-GB"/>
        </w:rPr>
        <w:t>Other matters</w:t>
      </w:r>
      <w:bookmarkEnd w:id="18"/>
    </w:p>
    <w:p w14:paraId="03B3B82B" w14:textId="77777777" w:rsidR="00076CA0" w:rsidRPr="00A84788" w:rsidRDefault="00076CA0" w:rsidP="00076CA0">
      <w:pPr>
        <w:pStyle w:val="Geenafstand"/>
        <w:spacing w:line="336" w:lineRule="auto"/>
        <w:rPr>
          <w:rFonts w:ascii="Garnett Regular" w:hAnsi="Garnett Regular" w:cstheme="minorHAnsi"/>
          <w:b/>
          <w:bCs/>
          <w:color w:val="0D424A"/>
          <w:sz w:val="18"/>
          <w:szCs w:val="18"/>
          <w:shd w:val="clear" w:color="auto" w:fill="FFFFFF"/>
          <w:lang w:val="en-GB"/>
        </w:rPr>
        <w:sectPr w:rsidR="00076CA0" w:rsidRPr="00A84788" w:rsidSect="00BE49FC">
          <w:type w:val="continuous"/>
          <w:pgSz w:w="11906" w:h="16838"/>
          <w:pgMar w:top="1560" w:right="1417" w:bottom="851" w:left="1417" w:header="708" w:footer="397" w:gutter="0"/>
          <w:cols w:space="708"/>
          <w:titlePg/>
          <w:docGrid w:linePitch="360"/>
        </w:sectPr>
      </w:pPr>
    </w:p>
    <w:p w14:paraId="20ACF468" w14:textId="77777777" w:rsidR="00076CA0" w:rsidRPr="00A84788" w:rsidRDefault="00076CA0" w:rsidP="00076CA0">
      <w:pPr>
        <w:pStyle w:val="Geenafstand"/>
        <w:spacing w:line="336" w:lineRule="auto"/>
        <w:rPr>
          <w:rFonts w:ascii="Garnett Regular" w:hAnsi="Garnett Regular"/>
          <w:b/>
          <w:bCs/>
          <w:color w:val="0D424A"/>
          <w:sz w:val="18"/>
          <w:szCs w:val="18"/>
          <w:lang w:val="en-GB"/>
        </w:rPr>
      </w:pPr>
    </w:p>
    <w:p w14:paraId="0F41BF30" w14:textId="5198B580" w:rsidR="00076CA0" w:rsidRPr="00BF7DC4" w:rsidRDefault="00BF7DC4" w:rsidP="06CAF6E3">
      <w:pPr>
        <w:rPr>
          <w:highlight w:val="yellow"/>
          <w:lang w:val="en-GB"/>
        </w:rPr>
      </w:pPr>
      <w:r w:rsidRPr="00BF7DC4">
        <w:rPr>
          <w:rStyle w:val="Kop2Char"/>
          <w:lang w:val="en-GB"/>
        </w:rPr>
        <w:t>Annual statement</w:t>
      </w:r>
      <w:r w:rsidR="002A09A7" w:rsidRPr="00BF7DC4">
        <w:rPr>
          <w:lang w:val="en-GB"/>
        </w:rPr>
        <w:br/>
      </w:r>
      <w:r w:rsidRPr="00BF7DC4">
        <w:rPr>
          <w:lang w:val="en-GB"/>
        </w:rPr>
        <w:t>We send out the annual statement once a year (around February/March) to the private email address you provided.</w:t>
      </w:r>
    </w:p>
    <w:p w14:paraId="0EE0AF85" w14:textId="455FDD00" w:rsidR="00DB1108" w:rsidRPr="000C2EC2" w:rsidRDefault="00DC6112" w:rsidP="009D53BC">
      <w:pPr>
        <w:rPr>
          <w:lang w:val="en-GB"/>
        </w:rPr>
      </w:pPr>
      <w:r w:rsidRPr="000C2EC2">
        <w:rPr>
          <w:rFonts w:ascii="Bahnschrift" w:eastAsiaTheme="majorEastAsia" w:hAnsi="Bahnschrift" w:cstheme="majorBidi"/>
          <w:b/>
          <w:bCs/>
          <w:color w:val="1F497D" w:themeColor="text2"/>
          <w:sz w:val="22"/>
          <w:szCs w:val="22"/>
          <w:lang w:val="en-GB" w:eastAsia="ar-SA"/>
        </w:rPr>
        <w:br/>
      </w:r>
      <w:r w:rsidR="00BF7DC4" w:rsidRPr="000C2EC2">
        <w:rPr>
          <w:rFonts w:ascii="Bahnschrift" w:eastAsiaTheme="majorEastAsia" w:hAnsi="Bahnschrift" w:cstheme="majorBidi"/>
          <w:b/>
          <w:bCs/>
          <w:color w:val="1F497D" w:themeColor="text2"/>
          <w:sz w:val="22"/>
          <w:szCs w:val="22"/>
          <w:lang w:val="en-GB" w:eastAsia="ar-SA"/>
        </w:rPr>
        <w:t>Employer statement</w:t>
      </w:r>
      <w:r w:rsidRPr="000C2EC2">
        <w:rPr>
          <w:lang w:val="en-GB"/>
        </w:rPr>
        <w:br/>
      </w:r>
      <w:r w:rsidR="00BF7DC4" w:rsidRPr="00BF7DC4">
        <w:rPr>
          <w:lang w:val="en-GB"/>
        </w:rPr>
        <w:t>Need a mortgage? Then the bank will likely ask for an employer statement. This document includes details about your income and whether you have a permanent contract.</w:t>
      </w:r>
      <w:r w:rsidR="00BF7DC4" w:rsidRPr="00BF7DC4">
        <w:rPr>
          <w:lang w:val="en-GB"/>
        </w:rPr>
        <w:br/>
        <w:t xml:space="preserve">Don’t have a permanent contract? No worries </w:t>
      </w:r>
      <w:r w:rsidR="00170675">
        <w:rPr>
          <w:lang w:val="en-GB"/>
        </w:rPr>
        <w:t>-</w:t>
      </w:r>
      <w:r w:rsidR="00BF7DC4" w:rsidRPr="00BF7DC4">
        <w:rPr>
          <w:lang w:val="en-GB"/>
        </w:rPr>
        <w:t xml:space="preserve"> in consultation with your supervisor, we can issue a declaration of intent.</w:t>
      </w:r>
      <w:r w:rsidR="00BF7DC4">
        <w:rPr>
          <w:lang w:val="en-GB"/>
        </w:rPr>
        <w:t xml:space="preserve"> </w:t>
      </w:r>
      <w:r w:rsidR="00BF7DC4" w:rsidRPr="000C2EC2">
        <w:rPr>
          <w:lang w:val="en-GB"/>
        </w:rPr>
        <w:t>You can request an employer statement through your supervisor.</w:t>
      </w:r>
    </w:p>
    <w:p w14:paraId="3D1902FC" w14:textId="3C4BB3BD" w:rsidR="00745D14" w:rsidRPr="000C2EC2" w:rsidRDefault="00745D14" w:rsidP="009474FC">
      <w:pPr>
        <w:spacing w:line="360" w:lineRule="auto"/>
        <w:rPr>
          <w:rFonts w:eastAsiaTheme="minorEastAsia" w:cstheme="minorBidi"/>
          <w:szCs w:val="20"/>
          <w:lang w:val="en-GB" w:eastAsia="en-US"/>
        </w:rPr>
      </w:pPr>
    </w:p>
    <w:p w14:paraId="7B4CC146" w14:textId="09AE1222" w:rsidR="00FE41DF" w:rsidRPr="000C2EC2" w:rsidRDefault="000C2EC2" w:rsidP="00F57A3C">
      <w:pPr>
        <w:rPr>
          <w:lang w:val="en-GB"/>
        </w:rPr>
      </w:pPr>
      <w:r w:rsidRPr="00A84788">
        <w:rPr>
          <w:rStyle w:val="Kop2Char"/>
          <w:sz w:val="22"/>
          <w:szCs w:val="22"/>
          <w:lang w:val="en-GB"/>
        </w:rPr>
        <w:t>Final settlement</w:t>
      </w:r>
      <w:r w:rsidR="007621E8" w:rsidRPr="00A84788">
        <w:rPr>
          <w:rFonts w:ascii="Garnett Regular" w:hAnsi="Garnett Regular" w:cstheme="minorHAnsi"/>
          <w:sz w:val="18"/>
          <w:szCs w:val="18"/>
          <w:shd w:val="clear" w:color="auto" w:fill="FFFFFF"/>
          <w:lang w:val="en-GB"/>
        </w:rPr>
        <w:br/>
      </w:r>
      <w:r w:rsidRPr="00A84788">
        <w:rPr>
          <w:lang w:val="en-GB"/>
        </w:rPr>
        <w:t>Leaving &lt;</w:t>
      </w:r>
      <w:r w:rsidRPr="00A84788">
        <w:rPr>
          <w:b/>
          <w:bCs/>
          <w:lang w:val="en-GB"/>
        </w:rPr>
        <w:t>AGENCY</w:t>
      </w:r>
      <w:r w:rsidRPr="00A84788">
        <w:rPr>
          <w:lang w:val="en-GB"/>
        </w:rPr>
        <w:t xml:space="preserve">&gt;? </w:t>
      </w:r>
      <w:r w:rsidRPr="000C2EC2">
        <w:rPr>
          <w:lang w:val="en-GB"/>
        </w:rPr>
        <w:t>You’ll receive your final settlement within six weeks of your contract ending.</w:t>
      </w:r>
      <w:r>
        <w:rPr>
          <w:lang w:val="en-GB"/>
        </w:rPr>
        <w:t xml:space="preserve"> T</w:t>
      </w:r>
      <w:r w:rsidRPr="000C2EC2">
        <w:rPr>
          <w:lang w:val="en-GB"/>
        </w:rPr>
        <w:t>his includes your accrued holiday allowance for the months you worked but haven’t yet been paid for.</w:t>
      </w:r>
    </w:p>
    <w:p w14:paraId="23B34957" w14:textId="77777777" w:rsidR="002405AF" w:rsidRPr="000C2EC2" w:rsidRDefault="002405AF" w:rsidP="00F57A3C">
      <w:pPr>
        <w:rPr>
          <w:rFonts w:ascii="Garnett Regular" w:hAnsi="Garnett Regular"/>
          <w:sz w:val="18"/>
          <w:szCs w:val="18"/>
          <w:shd w:val="clear" w:color="auto" w:fill="FFFFFF"/>
          <w:lang w:val="en-GB"/>
        </w:rPr>
      </w:pPr>
    </w:p>
    <w:p w14:paraId="42B10487" w14:textId="16C42AEA" w:rsidR="00F50934" w:rsidRPr="000C2EC2" w:rsidRDefault="00F50934" w:rsidP="00F57A3C">
      <w:pPr>
        <w:rPr>
          <w:rFonts w:ascii="Garnett Regular" w:hAnsi="Garnett Regular"/>
          <w:sz w:val="18"/>
          <w:szCs w:val="18"/>
          <w:shd w:val="clear" w:color="auto" w:fill="FFFFFF"/>
          <w:lang w:val="en-GB"/>
        </w:rPr>
      </w:pPr>
    </w:p>
    <w:p w14:paraId="66ECF04C" w14:textId="6733DC5A" w:rsidR="00B52633" w:rsidRPr="000C2EC2" w:rsidRDefault="000C2EC2" w:rsidP="009571F5">
      <w:pPr>
        <w:pStyle w:val="Kop1"/>
        <w:rPr>
          <w:rFonts w:ascii="Arial" w:hAnsi="Arial" w:cs="Times New Roman"/>
          <w:b w:val="0"/>
          <w:bCs w:val="0"/>
          <w:color w:val="auto"/>
          <w:sz w:val="20"/>
          <w:szCs w:val="24"/>
          <w:highlight w:val="yellow"/>
          <w:lang w:val="en-GB" w:eastAsia="nl-NL"/>
        </w:rPr>
      </w:pPr>
      <w:bookmarkStart w:id="19" w:name="_Toc196301496"/>
      <w:bookmarkStart w:id="20" w:name="_Toc197433401"/>
      <w:r w:rsidRPr="000C2EC2">
        <w:rPr>
          <w:lang w:val="en-GB"/>
        </w:rPr>
        <w:t xml:space="preserve">Undesirable </w:t>
      </w:r>
      <w:proofErr w:type="spellStart"/>
      <w:r w:rsidRPr="000C2EC2">
        <w:rPr>
          <w:lang w:val="en-GB"/>
        </w:rPr>
        <w:t>behavior</w:t>
      </w:r>
      <w:proofErr w:type="spellEnd"/>
      <w:r w:rsidRPr="000C2EC2">
        <w:rPr>
          <w:lang w:val="en-GB"/>
        </w:rPr>
        <w:t xml:space="preserve"> &amp; confidential </w:t>
      </w:r>
      <w:proofErr w:type="spellStart"/>
      <w:r w:rsidRPr="000C2EC2">
        <w:rPr>
          <w:lang w:val="en-GB"/>
        </w:rPr>
        <w:t>counselor</w:t>
      </w:r>
      <w:bookmarkEnd w:id="19"/>
      <w:bookmarkEnd w:id="20"/>
      <w:proofErr w:type="spellEnd"/>
      <w:r w:rsidR="00EB6754" w:rsidRPr="000C2EC2">
        <w:rPr>
          <w:highlight w:val="yellow"/>
          <w:lang w:val="en-GB"/>
        </w:rPr>
        <w:br/>
      </w:r>
    </w:p>
    <w:p w14:paraId="329040AC" w14:textId="21596511" w:rsidR="00A41533" w:rsidRPr="000C2EC2" w:rsidRDefault="000C2EC2" w:rsidP="009571F5">
      <w:pPr>
        <w:pStyle w:val="Kop1"/>
        <w:rPr>
          <w:rFonts w:ascii="Arial" w:hAnsi="Arial" w:cs="Times New Roman"/>
          <w:b w:val="0"/>
          <w:bCs w:val="0"/>
          <w:color w:val="auto"/>
          <w:sz w:val="20"/>
          <w:szCs w:val="24"/>
          <w:lang w:val="en-GB" w:eastAsia="nl-NL"/>
        </w:rPr>
      </w:pPr>
      <w:bookmarkStart w:id="21" w:name="_Toc195703255"/>
      <w:bookmarkStart w:id="22" w:name="_Toc195703495"/>
      <w:bookmarkStart w:id="23" w:name="_Toc196301482"/>
      <w:bookmarkStart w:id="24" w:name="_Toc196301497"/>
      <w:bookmarkStart w:id="25" w:name="_Toc196384071"/>
      <w:bookmarkStart w:id="26" w:name="_Toc197433402"/>
      <w:r w:rsidRPr="000C2EC2">
        <w:rPr>
          <w:rFonts w:ascii="Arial" w:hAnsi="Arial" w:cs="Times New Roman"/>
          <w:b w:val="0"/>
          <w:bCs w:val="0"/>
          <w:color w:val="auto"/>
          <w:sz w:val="20"/>
          <w:szCs w:val="24"/>
          <w:lang w:val="en-GB" w:eastAsia="nl-NL"/>
        </w:rPr>
        <w:t xml:space="preserve">We value a safe and respectful working environment. If you are experiencing any form of undesirable </w:t>
      </w:r>
      <w:proofErr w:type="spellStart"/>
      <w:r w:rsidRPr="000C2EC2">
        <w:rPr>
          <w:rFonts w:ascii="Arial" w:hAnsi="Arial" w:cs="Times New Roman"/>
          <w:b w:val="0"/>
          <w:bCs w:val="0"/>
          <w:color w:val="auto"/>
          <w:sz w:val="20"/>
          <w:szCs w:val="24"/>
          <w:lang w:val="en-GB" w:eastAsia="nl-NL"/>
        </w:rPr>
        <w:t>behavior</w:t>
      </w:r>
      <w:proofErr w:type="spellEnd"/>
      <w:r w:rsidRPr="000C2EC2">
        <w:rPr>
          <w:rFonts w:ascii="Arial" w:hAnsi="Arial" w:cs="Times New Roman"/>
          <w:b w:val="0"/>
          <w:bCs w:val="0"/>
          <w:color w:val="auto"/>
          <w:sz w:val="20"/>
          <w:szCs w:val="24"/>
          <w:lang w:val="en-GB" w:eastAsia="nl-NL"/>
        </w:rPr>
        <w:t xml:space="preserve">, you can reach out to a confidential </w:t>
      </w:r>
      <w:proofErr w:type="spellStart"/>
      <w:r w:rsidRPr="000C2EC2">
        <w:rPr>
          <w:rFonts w:ascii="Arial" w:hAnsi="Arial" w:cs="Times New Roman"/>
          <w:b w:val="0"/>
          <w:bCs w:val="0"/>
          <w:color w:val="auto"/>
          <w:sz w:val="20"/>
          <w:szCs w:val="24"/>
          <w:lang w:val="en-GB" w:eastAsia="nl-NL"/>
        </w:rPr>
        <w:t>counselor</w:t>
      </w:r>
      <w:proofErr w:type="spellEnd"/>
      <w:r w:rsidRPr="000C2EC2">
        <w:rPr>
          <w:rFonts w:ascii="Arial" w:hAnsi="Arial" w:cs="Times New Roman"/>
          <w:b w:val="0"/>
          <w:bCs w:val="0"/>
          <w:color w:val="auto"/>
          <w:sz w:val="20"/>
          <w:szCs w:val="24"/>
          <w:lang w:val="en-GB" w:eastAsia="nl-NL"/>
        </w:rPr>
        <w:t>.</w:t>
      </w:r>
      <w:r w:rsidR="00A41533" w:rsidRPr="000C2EC2">
        <w:rPr>
          <w:rFonts w:ascii="Arial" w:hAnsi="Arial" w:cs="Times New Roman"/>
          <w:b w:val="0"/>
          <w:bCs w:val="0"/>
          <w:color w:val="auto"/>
          <w:sz w:val="20"/>
          <w:szCs w:val="24"/>
          <w:lang w:val="en-GB" w:eastAsia="nl-NL"/>
        </w:rPr>
        <w:br/>
      </w:r>
      <w:bookmarkEnd w:id="21"/>
      <w:bookmarkEnd w:id="22"/>
      <w:r w:rsidRPr="000C2EC2">
        <w:rPr>
          <w:rFonts w:ascii="Arial" w:hAnsi="Arial" w:cs="Times New Roman"/>
          <w:b w:val="0"/>
          <w:bCs w:val="0"/>
          <w:color w:val="auto"/>
          <w:sz w:val="20"/>
          <w:szCs w:val="24"/>
          <w:lang w:val="en-GB" w:eastAsia="nl-NL"/>
        </w:rPr>
        <w:t>&lt;</w:t>
      </w:r>
      <w:r w:rsidRPr="002F1091">
        <w:rPr>
          <w:rFonts w:ascii="Arial" w:hAnsi="Arial" w:cs="Times New Roman"/>
          <w:color w:val="auto"/>
          <w:sz w:val="20"/>
          <w:szCs w:val="24"/>
          <w:lang w:val="en-GB" w:eastAsia="nl-NL"/>
        </w:rPr>
        <w:t>AGENCY</w:t>
      </w:r>
      <w:r w:rsidRPr="000C2EC2">
        <w:rPr>
          <w:rFonts w:ascii="Arial" w:hAnsi="Arial" w:cs="Times New Roman"/>
          <w:b w:val="0"/>
          <w:bCs w:val="0"/>
          <w:color w:val="auto"/>
          <w:sz w:val="20"/>
          <w:szCs w:val="24"/>
          <w:lang w:val="en-GB" w:eastAsia="nl-NL"/>
        </w:rPr>
        <w:t xml:space="preserve">&gt; has a subscription with </w:t>
      </w:r>
      <w:r w:rsidRPr="000C2EC2">
        <w:rPr>
          <w:rFonts w:ascii="Arial" w:hAnsi="Arial" w:cs="Times New Roman"/>
          <w:b w:val="0"/>
          <w:bCs w:val="0"/>
          <w:i/>
          <w:iCs/>
          <w:color w:val="auto"/>
          <w:sz w:val="20"/>
          <w:szCs w:val="24"/>
          <w:lang w:val="en-GB" w:eastAsia="nl-NL"/>
        </w:rPr>
        <w:t xml:space="preserve">De Vitale </w:t>
      </w:r>
      <w:proofErr w:type="spellStart"/>
      <w:r w:rsidRPr="000C2EC2">
        <w:rPr>
          <w:rFonts w:ascii="Arial" w:hAnsi="Arial" w:cs="Times New Roman"/>
          <w:b w:val="0"/>
          <w:bCs w:val="0"/>
          <w:i/>
          <w:iCs/>
          <w:color w:val="auto"/>
          <w:sz w:val="20"/>
          <w:szCs w:val="24"/>
          <w:lang w:val="en-GB" w:eastAsia="nl-NL"/>
        </w:rPr>
        <w:t>Vertrouwenspersoon</w:t>
      </w:r>
      <w:proofErr w:type="spellEnd"/>
      <w:r w:rsidRPr="000C2EC2">
        <w:rPr>
          <w:rFonts w:ascii="Arial" w:hAnsi="Arial" w:cs="Times New Roman"/>
          <w:b w:val="0"/>
          <w:bCs w:val="0"/>
          <w:color w:val="auto"/>
          <w:sz w:val="20"/>
          <w:szCs w:val="24"/>
          <w:lang w:val="en-GB" w:eastAsia="nl-NL"/>
        </w:rPr>
        <w:t xml:space="preserve">, giving you access to certified external confidential </w:t>
      </w:r>
      <w:proofErr w:type="spellStart"/>
      <w:r w:rsidRPr="000C2EC2">
        <w:rPr>
          <w:rFonts w:ascii="Arial" w:hAnsi="Arial" w:cs="Times New Roman"/>
          <w:b w:val="0"/>
          <w:bCs w:val="0"/>
          <w:color w:val="auto"/>
          <w:sz w:val="20"/>
          <w:szCs w:val="24"/>
          <w:lang w:val="en-GB" w:eastAsia="nl-NL"/>
        </w:rPr>
        <w:t>counselors</w:t>
      </w:r>
      <w:proofErr w:type="spellEnd"/>
      <w:r w:rsidRPr="000C2EC2">
        <w:rPr>
          <w:rFonts w:ascii="Arial" w:hAnsi="Arial" w:cs="Times New Roman"/>
          <w:b w:val="0"/>
          <w:bCs w:val="0"/>
          <w:color w:val="auto"/>
          <w:sz w:val="20"/>
          <w:szCs w:val="24"/>
          <w:lang w:val="en-GB" w:eastAsia="nl-NL"/>
        </w:rPr>
        <w:t xml:space="preserve"> who are independent and easy to reach. They offer confidential support, both online and by phone.</w:t>
      </w:r>
      <w:bookmarkEnd w:id="23"/>
      <w:bookmarkEnd w:id="24"/>
      <w:bookmarkEnd w:id="25"/>
      <w:bookmarkEnd w:id="26"/>
    </w:p>
    <w:p w14:paraId="6EC0FA38" w14:textId="63D9C626" w:rsidR="00076CA0" w:rsidRPr="008E0869" w:rsidRDefault="002F1091" w:rsidP="008E0869">
      <w:pPr>
        <w:pStyle w:val="Normaalweb"/>
        <w:jc w:val="center"/>
        <w:rPr>
          <w:lang w:val="en-GB"/>
        </w:rPr>
        <w:sectPr w:rsidR="00076CA0" w:rsidRPr="008E0869" w:rsidSect="00BE49FC">
          <w:type w:val="continuous"/>
          <w:pgSz w:w="11906" w:h="16838"/>
          <w:pgMar w:top="1560" w:right="1417" w:bottom="851" w:left="1417" w:header="708" w:footer="708" w:gutter="0"/>
          <w:cols w:space="708"/>
          <w:titlePg/>
          <w:docGrid w:linePitch="360"/>
        </w:sectPr>
      </w:pPr>
      <w:r w:rsidRPr="002F1091">
        <w:rPr>
          <w:lang w:val="en-GB"/>
        </w:rPr>
        <w:t>Want to know more? Contact your supervisor or visit</w:t>
      </w:r>
      <w:r>
        <w:rPr>
          <w:lang w:val="en-GB"/>
        </w:rPr>
        <w:br/>
      </w:r>
      <w:hyperlink r:id="rId43" w:history="1">
        <w:r w:rsidR="008973D6" w:rsidRPr="002F1091">
          <w:rPr>
            <w:rStyle w:val="Hyperlink"/>
            <w:lang w:val="en-GB"/>
          </w:rPr>
          <w:t>https://devitalevertrouwenspersoon.nl/</w:t>
        </w:r>
      </w:hyperlink>
      <w:r w:rsidR="00F33FFD" w:rsidRPr="002F1091">
        <w:rPr>
          <w:lang w:val="en-GB"/>
        </w:rPr>
        <w:br/>
      </w:r>
    </w:p>
    <w:bookmarkEnd w:id="14"/>
    <w:p w14:paraId="0B51DAC5" w14:textId="420E69CF" w:rsidR="00D14B72" w:rsidRPr="008E0869" w:rsidRDefault="00D14B72" w:rsidP="008A7B10">
      <w:pPr>
        <w:spacing w:after="200" w:line="360" w:lineRule="auto"/>
        <w:rPr>
          <w:rFonts w:cs="Century Gothic"/>
          <w:b/>
          <w:bCs/>
          <w:color w:val="0D424A"/>
          <w:szCs w:val="20"/>
          <w:shd w:val="clear" w:color="auto" w:fill="FFFFFF"/>
          <w:lang w:val="en-GB" w:eastAsia="en-US"/>
        </w:rPr>
        <w:sectPr w:rsidR="00D14B72" w:rsidRPr="008E0869" w:rsidSect="00BE49FC">
          <w:type w:val="continuous"/>
          <w:pgSz w:w="11906" w:h="16838"/>
          <w:pgMar w:top="993" w:right="1417" w:bottom="1276" w:left="1417" w:header="708" w:footer="708" w:gutter="0"/>
          <w:cols w:space="708"/>
          <w:titlePg/>
          <w:docGrid w:linePitch="360"/>
        </w:sectPr>
      </w:pPr>
    </w:p>
    <w:p w14:paraId="3CEAA4B5" w14:textId="6CB558E1" w:rsidR="00865471" w:rsidRPr="002F1091" w:rsidRDefault="002F1091" w:rsidP="00B52633">
      <w:pPr>
        <w:pStyle w:val="Kop1"/>
        <w:spacing w:line="360" w:lineRule="auto"/>
        <w:rPr>
          <w:shd w:val="clear" w:color="auto" w:fill="FFFFFF"/>
          <w:lang w:val="en-GB"/>
        </w:rPr>
      </w:pPr>
      <w:bookmarkStart w:id="27" w:name="_LEASEAUTO"/>
      <w:bookmarkStart w:id="28" w:name="_Toc196301498"/>
      <w:bookmarkStart w:id="29" w:name="_Toc197433403"/>
      <w:bookmarkEnd w:id="27"/>
      <w:r w:rsidRPr="002F1091">
        <w:rPr>
          <w:shd w:val="clear" w:color="auto" w:fill="FFFFFF"/>
          <w:lang w:val="en-GB"/>
        </w:rPr>
        <w:t>Learning &amp; Development</w:t>
      </w:r>
      <w:bookmarkEnd w:id="28"/>
      <w:bookmarkEnd w:id="29"/>
    </w:p>
    <w:p w14:paraId="35958CAB" w14:textId="04714E31" w:rsidR="00723BC6" w:rsidRPr="002F1091" w:rsidRDefault="002F1091" w:rsidP="00F57A3C">
      <w:pPr>
        <w:rPr>
          <w:shd w:val="clear" w:color="auto" w:fill="FFFFFF"/>
          <w:lang w:val="en-GB"/>
        </w:rPr>
      </w:pPr>
      <w:r w:rsidRPr="002F1091">
        <w:rPr>
          <w:shd w:val="clear" w:color="auto" w:fill="FFFFFF"/>
          <w:lang w:val="en-GB"/>
        </w:rPr>
        <w:t xml:space="preserve">Lifelong learning </w:t>
      </w:r>
      <w:r w:rsidR="008650EF">
        <w:rPr>
          <w:shd w:val="clear" w:color="auto" w:fill="FFFFFF"/>
          <w:lang w:val="en-GB"/>
        </w:rPr>
        <w:t>-</w:t>
      </w:r>
      <w:r w:rsidRPr="002F1091">
        <w:rPr>
          <w:shd w:val="clear" w:color="auto" w:fill="FFFFFF"/>
          <w:lang w:val="en-GB"/>
        </w:rPr>
        <w:t xml:space="preserve"> at &lt;</w:t>
      </w:r>
      <w:r w:rsidRPr="002F1091">
        <w:rPr>
          <w:b/>
          <w:bCs/>
          <w:shd w:val="clear" w:color="auto" w:fill="FFFFFF"/>
          <w:lang w:val="en-GB"/>
        </w:rPr>
        <w:t>AGENCY</w:t>
      </w:r>
      <w:r w:rsidRPr="002F1091">
        <w:rPr>
          <w:shd w:val="clear" w:color="auto" w:fill="FFFFFF"/>
          <w:lang w:val="en-GB"/>
        </w:rPr>
        <w:t xml:space="preserve">&gt;, we not only believe this is incredibly important, it’s also embedded in the </w:t>
      </w:r>
      <w:r>
        <w:rPr>
          <w:shd w:val="clear" w:color="auto" w:fill="FFFFFF"/>
          <w:lang w:val="en-GB"/>
        </w:rPr>
        <w:t>C</w:t>
      </w:r>
      <w:r w:rsidRPr="002F1091">
        <w:rPr>
          <w:shd w:val="clear" w:color="auto" w:fill="FFFFFF"/>
          <w:lang w:val="en-GB"/>
        </w:rPr>
        <w:t xml:space="preserve">ollective </w:t>
      </w:r>
      <w:r>
        <w:rPr>
          <w:shd w:val="clear" w:color="auto" w:fill="FFFFFF"/>
          <w:lang w:val="en-GB"/>
        </w:rPr>
        <w:t>L</w:t>
      </w:r>
      <w:r w:rsidRPr="002F1091">
        <w:rPr>
          <w:shd w:val="clear" w:color="auto" w:fill="FFFFFF"/>
          <w:lang w:val="en-GB"/>
        </w:rPr>
        <w:t xml:space="preserve">abor </w:t>
      </w:r>
      <w:r>
        <w:rPr>
          <w:shd w:val="clear" w:color="auto" w:fill="FFFFFF"/>
          <w:lang w:val="en-GB"/>
        </w:rPr>
        <w:t>A</w:t>
      </w:r>
      <w:r w:rsidRPr="002F1091">
        <w:rPr>
          <w:shd w:val="clear" w:color="auto" w:fill="FFFFFF"/>
          <w:lang w:val="en-GB"/>
        </w:rPr>
        <w:t>greement (</w:t>
      </w:r>
      <w:proofErr w:type="spellStart"/>
      <w:r w:rsidRPr="002F1091">
        <w:rPr>
          <w:shd w:val="clear" w:color="auto" w:fill="FFFFFF"/>
          <w:lang w:val="en-GB"/>
        </w:rPr>
        <w:t>cao</w:t>
      </w:r>
      <w:proofErr w:type="spellEnd"/>
      <w:r w:rsidRPr="002F1091">
        <w:rPr>
          <w:shd w:val="clear" w:color="auto" w:fill="FFFFFF"/>
          <w:lang w:val="en-GB"/>
        </w:rPr>
        <w:t>). Here’s how we approach it</w:t>
      </w:r>
      <w:r w:rsidR="008650EF">
        <w:rPr>
          <w:shd w:val="clear" w:color="auto" w:fill="FFFFFF"/>
          <w:lang w:val="en-GB"/>
        </w:rPr>
        <w:t>:</w:t>
      </w:r>
    </w:p>
    <w:p w14:paraId="1B5BE1E3" w14:textId="77777777" w:rsidR="00880FA5" w:rsidRPr="002F1091" w:rsidRDefault="00880FA5" w:rsidP="00865471">
      <w:pPr>
        <w:pStyle w:val="Geenafstand"/>
        <w:spacing w:line="336" w:lineRule="auto"/>
        <w:rPr>
          <w:rFonts w:ascii="Arial" w:hAnsi="Arial" w:cs="Arial"/>
          <w:sz w:val="20"/>
          <w:szCs w:val="20"/>
          <w:shd w:val="clear" w:color="auto" w:fill="FFFFFF"/>
          <w:lang w:val="en-GB"/>
        </w:rPr>
      </w:pPr>
    </w:p>
    <w:p w14:paraId="7EC6BC6A" w14:textId="14426FCE" w:rsidR="00880FA5" w:rsidRPr="002F1091" w:rsidRDefault="00880FA5" w:rsidP="00865471">
      <w:pPr>
        <w:pStyle w:val="Geenafstand"/>
        <w:spacing w:line="336" w:lineRule="auto"/>
        <w:rPr>
          <w:rFonts w:ascii="Garnett Regular" w:hAnsi="Garnett Regular" w:cstheme="minorHAnsi"/>
          <w:sz w:val="18"/>
          <w:szCs w:val="18"/>
          <w:shd w:val="clear" w:color="auto" w:fill="FFFFFF"/>
          <w:lang w:val="en-GB"/>
        </w:rPr>
        <w:sectPr w:rsidR="00880FA5" w:rsidRPr="002F1091" w:rsidSect="00BE49FC">
          <w:type w:val="continuous"/>
          <w:pgSz w:w="11906" w:h="16838"/>
          <w:pgMar w:top="993" w:right="1417" w:bottom="1276" w:left="1417" w:header="708" w:footer="708" w:gutter="0"/>
          <w:cols w:space="708"/>
          <w:titlePg/>
          <w:docGrid w:linePitch="360"/>
        </w:sectPr>
      </w:pPr>
    </w:p>
    <w:p w14:paraId="79FE24C5" w14:textId="2FDE1F73" w:rsidR="00723BC6" w:rsidRPr="002F1091" w:rsidRDefault="002F1091" w:rsidP="00723BC6">
      <w:pPr>
        <w:rPr>
          <w:b/>
          <w:bCs/>
          <w:lang w:val="en-GB"/>
        </w:rPr>
      </w:pPr>
      <w:r w:rsidRPr="002F1091">
        <w:rPr>
          <w:rStyle w:val="Kop2Char"/>
          <w:szCs w:val="24"/>
          <w:lang w:val="en-GB"/>
        </w:rPr>
        <w:t>Development: job-oriented &amp; career-oriented</w:t>
      </w:r>
      <w:r w:rsidR="000A790F" w:rsidRPr="002F1091">
        <w:rPr>
          <w:rFonts w:ascii="Garnett Regular" w:hAnsi="Garnett Regular" w:cstheme="minorHAnsi"/>
          <w:sz w:val="18"/>
          <w:szCs w:val="18"/>
          <w:shd w:val="clear" w:color="auto" w:fill="FFFFFF"/>
          <w:lang w:val="en-GB"/>
        </w:rPr>
        <w:br/>
      </w:r>
      <w:r w:rsidRPr="002F1091">
        <w:rPr>
          <w:b/>
          <w:bCs/>
          <w:lang w:val="en-GB"/>
        </w:rPr>
        <w:t xml:space="preserve">What does the </w:t>
      </w:r>
      <w:proofErr w:type="spellStart"/>
      <w:r w:rsidRPr="002F1091">
        <w:rPr>
          <w:b/>
          <w:bCs/>
          <w:lang w:val="en-GB"/>
        </w:rPr>
        <w:t>cao</w:t>
      </w:r>
      <w:proofErr w:type="spellEnd"/>
      <w:r w:rsidRPr="002F1091">
        <w:rPr>
          <w:b/>
          <w:bCs/>
          <w:lang w:val="en-GB"/>
        </w:rPr>
        <w:t xml:space="preserve"> say about time and financial compensation?</w:t>
      </w:r>
    </w:p>
    <w:p w14:paraId="25D59E7E" w14:textId="7025C156" w:rsidR="00723BC6" w:rsidRPr="002F1091" w:rsidRDefault="002F1091" w:rsidP="00723BC6">
      <w:pPr>
        <w:rPr>
          <w:lang w:val="en-GB"/>
        </w:rPr>
      </w:pPr>
      <w:hyperlink r:id="rId44" w:history="1">
        <w:r w:rsidRPr="002F1091">
          <w:rPr>
            <w:rStyle w:val="Hyperlink"/>
            <w:lang w:val="en-GB"/>
          </w:rPr>
          <w:t>Articles 31</w:t>
        </w:r>
      </w:hyperlink>
      <w:r w:rsidRPr="002F1091">
        <w:rPr>
          <w:lang w:val="en-GB"/>
        </w:rPr>
        <w:t xml:space="preserve"> and </w:t>
      </w:r>
      <w:hyperlink r:id="rId45" w:history="1">
        <w:r w:rsidRPr="002F1091">
          <w:rPr>
            <w:rStyle w:val="Hyperlink"/>
            <w:lang w:val="en-GB"/>
          </w:rPr>
          <w:t>32</w:t>
        </w:r>
      </w:hyperlink>
      <w:r w:rsidRPr="002F1091">
        <w:rPr>
          <w:lang w:val="en-GB"/>
        </w:rPr>
        <w:t xml:space="preserve"> of the </w:t>
      </w:r>
      <w:proofErr w:type="spellStart"/>
      <w:r w:rsidRPr="002F1091">
        <w:rPr>
          <w:lang w:val="en-GB"/>
        </w:rPr>
        <w:t>cao</w:t>
      </w:r>
      <w:proofErr w:type="spellEnd"/>
      <w:r w:rsidRPr="002F1091">
        <w:rPr>
          <w:lang w:val="en-GB"/>
        </w:rPr>
        <w:t xml:space="preserve"> are particularly relevant here, along with the practical application outlined in </w:t>
      </w:r>
      <w:hyperlink r:id="rId46" w:history="1">
        <w:r w:rsidRPr="002F1091">
          <w:rPr>
            <w:rStyle w:val="Hyperlink"/>
            <w:lang w:val="en-GB"/>
          </w:rPr>
          <w:t xml:space="preserve">appendix 9 of the </w:t>
        </w:r>
        <w:proofErr w:type="spellStart"/>
        <w:r w:rsidRPr="002F1091">
          <w:rPr>
            <w:rStyle w:val="Hyperlink"/>
            <w:lang w:val="en-GB"/>
          </w:rPr>
          <w:t>cao</w:t>
        </w:r>
        <w:proofErr w:type="spellEnd"/>
      </w:hyperlink>
      <w:r w:rsidRPr="002F1091">
        <w:rPr>
          <w:lang w:val="en-GB"/>
        </w:rPr>
        <w:t>.</w:t>
      </w:r>
      <w:r w:rsidRPr="002F1091">
        <w:rPr>
          <w:lang w:val="en-GB"/>
        </w:rPr>
        <w:br/>
        <w:t>There is a distinction between development aimed at your current job and development aimed at your career, as illustrated in the image below.</w:t>
      </w:r>
    </w:p>
    <w:p w14:paraId="017F77A0" w14:textId="77777777" w:rsidR="005E0516" w:rsidRPr="002F1091" w:rsidRDefault="005E0516" w:rsidP="00723BC6">
      <w:pPr>
        <w:rPr>
          <w:lang w:val="en-GB"/>
        </w:rPr>
      </w:pPr>
    </w:p>
    <w:p w14:paraId="790BB983" w14:textId="55EEB472" w:rsidR="005E0516" w:rsidRDefault="005E0516" w:rsidP="00723BC6">
      <w:r>
        <w:rPr>
          <w:noProof/>
        </w:rPr>
        <w:drawing>
          <wp:inline distT="0" distB="0" distL="0" distR="0" wp14:anchorId="418D4DC9" wp14:editId="035F0729">
            <wp:extent cx="2655570" cy="1877986"/>
            <wp:effectExtent l="0" t="0" r="0" b="8255"/>
            <wp:docPr id="1" name="Afbeelding 1" descr="Afbeelding met tekst, schermopname, Lettertyp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diagram&#10;&#10;Automatisch gegenereerde beschrijvi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655570" cy="1877986"/>
                    </a:xfrm>
                    <a:prstGeom prst="rect">
                      <a:avLst/>
                    </a:prstGeom>
                    <a:noFill/>
                    <a:ln>
                      <a:noFill/>
                    </a:ln>
                  </pic:spPr>
                </pic:pic>
              </a:graphicData>
            </a:graphic>
          </wp:inline>
        </w:drawing>
      </w:r>
    </w:p>
    <w:p w14:paraId="0F2E043E" w14:textId="77777777" w:rsidR="00723BC6" w:rsidRPr="00A95952" w:rsidRDefault="00723BC6" w:rsidP="00723BC6">
      <w:pPr>
        <w:rPr>
          <w:b/>
          <w:bCs/>
        </w:rPr>
      </w:pPr>
    </w:p>
    <w:p w14:paraId="73658866" w14:textId="30E5E572" w:rsidR="00723BC6" w:rsidRPr="002F1091" w:rsidRDefault="002F1091" w:rsidP="00723BC6">
      <w:pPr>
        <w:rPr>
          <w:b/>
          <w:bCs/>
          <w:lang w:val="en-GB"/>
        </w:rPr>
      </w:pPr>
      <w:r w:rsidRPr="002F1091">
        <w:rPr>
          <w:b/>
          <w:bCs/>
          <w:lang w:val="en-GB"/>
        </w:rPr>
        <w:lastRenderedPageBreak/>
        <w:t>Job-oriented development</w:t>
      </w:r>
    </w:p>
    <w:p w14:paraId="192EB502" w14:textId="25639E9C" w:rsidR="00723BC6" w:rsidRPr="002F1091" w:rsidRDefault="002F1091" w:rsidP="00723BC6">
      <w:pPr>
        <w:rPr>
          <w:lang w:val="en-GB"/>
        </w:rPr>
      </w:pPr>
      <w:r w:rsidRPr="002F1091">
        <w:rPr>
          <w:lang w:val="en-GB"/>
        </w:rPr>
        <w:t>Is your development aimed at your current role? Then for training that is 100% job-related, both time and costs are fully reimbursed (100%).</w:t>
      </w:r>
    </w:p>
    <w:p w14:paraId="2FE2BC42" w14:textId="77777777" w:rsidR="00723BC6" w:rsidRPr="002F1091" w:rsidRDefault="00723BC6" w:rsidP="00723BC6">
      <w:pPr>
        <w:rPr>
          <w:lang w:val="en-GB"/>
        </w:rPr>
      </w:pPr>
    </w:p>
    <w:p w14:paraId="285D021A" w14:textId="055A37EF" w:rsidR="00723BC6" w:rsidRPr="00430E88" w:rsidRDefault="002F1091" w:rsidP="00723BC6">
      <w:pPr>
        <w:rPr>
          <w:b/>
          <w:bCs/>
          <w:lang w:val="en-GB"/>
        </w:rPr>
      </w:pPr>
      <w:r w:rsidRPr="00430E88">
        <w:rPr>
          <w:b/>
          <w:bCs/>
          <w:lang w:val="en-GB"/>
        </w:rPr>
        <w:t>Career-oriented development</w:t>
      </w:r>
    </w:p>
    <w:p w14:paraId="132655EC" w14:textId="49168DE5" w:rsidR="00723BC6" w:rsidRPr="00430E88" w:rsidRDefault="00430E88" w:rsidP="00723BC6">
      <w:pPr>
        <w:rPr>
          <w:lang w:val="en-GB"/>
        </w:rPr>
      </w:pPr>
      <w:r w:rsidRPr="00430E88">
        <w:rPr>
          <w:lang w:val="en-GB"/>
        </w:rPr>
        <w:t>Is your development aimed at your broader career or future — even if that future lies outside &lt;</w:t>
      </w:r>
      <w:r w:rsidRPr="00430E88">
        <w:rPr>
          <w:b/>
          <w:bCs/>
          <w:lang w:val="en-GB"/>
        </w:rPr>
        <w:t>AGENCY</w:t>
      </w:r>
      <w:r w:rsidRPr="00430E88">
        <w:rPr>
          <w:lang w:val="en-GB"/>
        </w:rPr>
        <w:t>&gt; or even outside the architecture field?</w:t>
      </w:r>
      <w:r w:rsidRPr="00430E88">
        <w:rPr>
          <w:lang w:val="en-GB"/>
        </w:rPr>
        <w:br/>
        <w:t xml:space="preserve">If it is considered 100% career-oriented development, then the employer is expected to contribute at least 25% of the costs. This reflects the importance </w:t>
      </w:r>
      <w:proofErr w:type="spellStart"/>
      <w:r w:rsidRPr="00430E88">
        <w:rPr>
          <w:lang w:val="en-GB"/>
        </w:rPr>
        <w:t>cao</w:t>
      </w:r>
      <w:proofErr w:type="spellEnd"/>
      <w:r w:rsidRPr="00430E88">
        <w:rPr>
          <w:lang w:val="en-GB"/>
        </w:rPr>
        <w:t xml:space="preserve"> parties place on supporting long-term personal growth.</w:t>
      </w:r>
    </w:p>
    <w:p w14:paraId="40BAF43C" w14:textId="77777777" w:rsidR="00723BC6" w:rsidRPr="00430E88" w:rsidRDefault="00723BC6" w:rsidP="00723BC6">
      <w:pPr>
        <w:rPr>
          <w:lang w:val="en-GB"/>
        </w:rPr>
      </w:pPr>
    </w:p>
    <w:p w14:paraId="5F386FCC" w14:textId="18CBE963" w:rsidR="00723BC6" w:rsidRPr="00430E88" w:rsidRDefault="00430E88" w:rsidP="00723BC6">
      <w:pPr>
        <w:rPr>
          <w:b/>
          <w:bCs/>
          <w:lang w:val="en-GB"/>
        </w:rPr>
      </w:pPr>
      <w:r w:rsidRPr="00430E88">
        <w:rPr>
          <w:b/>
          <w:bCs/>
          <w:lang w:val="en-GB"/>
        </w:rPr>
        <w:t>Development hours: your personal budget</w:t>
      </w:r>
    </w:p>
    <w:p w14:paraId="1325C253" w14:textId="5CEF9A28" w:rsidR="00723BC6" w:rsidRPr="00430E88" w:rsidRDefault="00430E88" w:rsidP="00723BC6">
      <w:pPr>
        <w:rPr>
          <w:lang w:val="en-GB"/>
        </w:rPr>
      </w:pPr>
      <w:r w:rsidRPr="00430E88">
        <w:rPr>
          <w:lang w:val="en-GB"/>
        </w:rPr>
        <w:t>Employees who work 40 hours per week are entitled to 35 development hours per year (adjusted proportionally for part-time employees).</w:t>
      </w:r>
      <w:r w:rsidRPr="00430E88">
        <w:rPr>
          <w:lang w:val="en-GB"/>
        </w:rPr>
        <w:br/>
        <w:t>These development hours can be used as your personal contribution toward career-oriented development, in addition to the employer's contribution.</w:t>
      </w:r>
    </w:p>
    <w:p w14:paraId="4678C300" w14:textId="77777777" w:rsidR="00833494" w:rsidRPr="00430E88" w:rsidRDefault="00833494" w:rsidP="00723BC6">
      <w:pPr>
        <w:rPr>
          <w:lang w:val="en-GB"/>
        </w:rPr>
      </w:pPr>
    </w:p>
    <w:p w14:paraId="1EEEA28D" w14:textId="3805695A" w:rsidR="004122E1" w:rsidRPr="00430E88" w:rsidRDefault="00430E88" w:rsidP="003374E6">
      <w:pPr>
        <w:rPr>
          <w:lang w:val="en-GB"/>
        </w:rPr>
      </w:pPr>
      <w:r w:rsidRPr="00430E88">
        <w:rPr>
          <w:lang w:val="en-GB"/>
        </w:rPr>
        <w:t>An example for clarification:</w:t>
      </w:r>
      <w:r w:rsidRPr="00430E88">
        <w:rPr>
          <w:lang w:val="en-GB"/>
        </w:rPr>
        <w:br/>
        <w:t>Can you use development hours for a yoga course?</w:t>
      </w:r>
      <w:r w:rsidRPr="00430E88">
        <w:rPr>
          <w:lang w:val="en-GB"/>
        </w:rPr>
        <w:br/>
        <w:t>If you’re taking the course to become better at yoga yourself, this does not qualify as career-oriented development, so you can’t use your development hours.</w:t>
      </w:r>
      <w:r w:rsidRPr="00430E88">
        <w:rPr>
          <w:lang w:val="en-GB"/>
        </w:rPr>
        <w:br/>
        <w:t>However, if you're pursuing a career as a yoga instructor, you can use your development hours.</w:t>
      </w:r>
    </w:p>
    <w:p w14:paraId="5208ED61" w14:textId="77777777" w:rsidR="004122E1" w:rsidRPr="00430E88" w:rsidRDefault="004122E1" w:rsidP="003374E6">
      <w:pPr>
        <w:rPr>
          <w:lang w:val="en-GB"/>
        </w:rPr>
      </w:pPr>
    </w:p>
    <w:p w14:paraId="44019AD7" w14:textId="1F225757" w:rsidR="004122E1" w:rsidRPr="00F61CF7" w:rsidRDefault="00430E88" w:rsidP="004122E1">
      <w:pPr>
        <w:pStyle w:val="Kop1"/>
        <w:rPr>
          <w:lang w:val="en-GB"/>
        </w:rPr>
      </w:pPr>
      <w:bookmarkStart w:id="30" w:name="_Toc196301499"/>
      <w:bookmarkStart w:id="31" w:name="_Toc197433404"/>
      <w:r w:rsidRPr="00F61CF7">
        <w:rPr>
          <w:lang w:val="en-GB"/>
        </w:rPr>
        <w:t>Performance &amp; development cycle</w:t>
      </w:r>
      <w:bookmarkEnd w:id="30"/>
      <w:bookmarkEnd w:id="31"/>
    </w:p>
    <w:p w14:paraId="3CD5F0F2" w14:textId="10508B96" w:rsidR="00F61CF7" w:rsidRPr="00A84788" w:rsidRDefault="00430E88" w:rsidP="005B7282">
      <w:pPr>
        <w:rPr>
          <w:lang w:val="en-GB"/>
        </w:rPr>
      </w:pPr>
      <w:r w:rsidRPr="00430E88">
        <w:rPr>
          <w:lang w:val="en-GB"/>
        </w:rPr>
        <w:t xml:space="preserve">We regularly take time to talk about how things are going and how your development is progressing. Once a year, there will be a formal performance review. During this conversation, topics like your salary and other aspects of your role and performance are discussed. See </w:t>
      </w:r>
      <w:hyperlink r:id="rId48" w:history="1">
        <w:r w:rsidRPr="00F61CF7">
          <w:rPr>
            <w:rStyle w:val="Hyperlink"/>
            <w:lang w:val="en-GB"/>
          </w:rPr>
          <w:t>Article 23</w:t>
        </w:r>
      </w:hyperlink>
      <w:r w:rsidRPr="00430E88">
        <w:rPr>
          <w:lang w:val="en-GB"/>
        </w:rPr>
        <w:t xml:space="preserve"> and </w:t>
      </w:r>
      <w:hyperlink r:id="rId49" w:history="1">
        <w:r w:rsidRPr="00F61CF7">
          <w:rPr>
            <w:rStyle w:val="Hyperlink"/>
            <w:lang w:val="en-GB"/>
          </w:rPr>
          <w:t>Appendix 8</w:t>
        </w:r>
      </w:hyperlink>
      <w:r w:rsidRPr="00430E88">
        <w:rPr>
          <w:lang w:val="en-GB"/>
        </w:rPr>
        <w:t xml:space="preserve"> of the </w:t>
      </w:r>
      <w:r w:rsidR="008650EF">
        <w:rPr>
          <w:lang w:val="en-GB"/>
        </w:rPr>
        <w:t>C</w:t>
      </w:r>
      <w:r w:rsidRPr="00430E88">
        <w:rPr>
          <w:lang w:val="en-GB"/>
        </w:rPr>
        <w:t xml:space="preserve">ollective </w:t>
      </w:r>
      <w:r w:rsidR="008650EF">
        <w:rPr>
          <w:lang w:val="en-GB"/>
        </w:rPr>
        <w:t>L</w:t>
      </w:r>
      <w:r w:rsidRPr="00430E88">
        <w:rPr>
          <w:lang w:val="en-GB"/>
        </w:rPr>
        <w:t xml:space="preserve">abor </w:t>
      </w:r>
      <w:r w:rsidR="008650EF">
        <w:rPr>
          <w:lang w:val="en-GB"/>
        </w:rPr>
        <w:t>A</w:t>
      </w:r>
      <w:r w:rsidRPr="00430E88">
        <w:rPr>
          <w:lang w:val="en-GB"/>
        </w:rPr>
        <w:t>greement (</w:t>
      </w:r>
      <w:proofErr w:type="spellStart"/>
      <w:r w:rsidRPr="00430E88">
        <w:rPr>
          <w:lang w:val="en-GB"/>
        </w:rPr>
        <w:t>cao</w:t>
      </w:r>
      <w:proofErr w:type="spellEnd"/>
      <w:r w:rsidRPr="00430E88">
        <w:rPr>
          <w:lang w:val="en-GB"/>
        </w:rPr>
        <w:t xml:space="preserve">). For more details about the </w:t>
      </w:r>
      <w:r w:rsidR="00F61CF7">
        <w:rPr>
          <w:lang w:val="en-GB"/>
        </w:rPr>
        <w:t>performance &amp; development</w:t>
      </w:r>
      <w:r w:rsidRPr="00430E88">
        <w:rPr>
          <w:lang w:val="en-GB"/>
        </w:rPr>
        <w:t xml:space="preserve"> cycle, check </w:t>
      </w:r>
      <w:hyperlink r:id="rId50" w:history="1">
        <w:r w:rsidRPr="00F61CF7">
          <w:rPr>
            <w:rStyle w:val="Hyperlink"/>
            <w:lang w:val="en-GB"/>
          </w:rPr>
          <w:t>Article 30</w:t>
        </w:r>
      </w:hyperlink>
      <w:r w:rsidRPr="00430E88">
        <w:rPr>
          <w:lang w:val="en-GB"/>
        </w:rPr>
        <w:t xml:space="preserve"> of the </w:t>
      </w:r>
      <w:proofErr w:type="spellStart"/>
      <w:r w:rsidRPr="00430E88">
        <w:rPr>
          <w:lang w:val="en-GB"/>
        </w:rPr>
        <w:t>cao</w:t>
      </w:r>
      <w:proofErr w:type="spellEnd"/>
      <w:r w:rsidRPr="00430E88">
        <w:rPr>
          <w:lang w:val="en-GB"/>
        </w:rPr>
        <w:t>.</w:t>
      </w:r>
      <w:r w:rsidR="005B7282">
        <w:rPr>
          <w:lang w:val="en-GB"/>
        </w:rPr>
        <w:br/>
      </w:r>
    </w:p>
    <w:p w14:paraId="637F4A98" w14:textId="70E69294" w:rsidR="00DF51DF" w:rsidRPr="00F27393" w:rsidRDefault="00F27393" w:rsidP="001769E4">
      <w:pPr>
        <w:pStyle w:val="Kop1"/>
        <w:spacing w:line="360" w:lineRule="auto"/>
        <w:rPr>
          <w:lang w:val="en-GB"/>
        </w:rPr>
      </w:pPr>
      <w:bookmarkStart w:id="32" w:name="_Toc196301500"/>
      <w:bookmarkStart w:id="33" w:name="_Toc197433405"/>
      <w:r w:rsidRPr="00F27393">
        <w:rPr>
          <w:lang w:val="en-GB"/>
        </w:rPr>
        <w:t>Social media guidelines</w:t>
      </w:r>
      <w:bookmarkEnd w:id="32"/>
      <w:bookmarkEnd w:id="33"/>
    </w:p>
    <w:p w14:paraId="7D4194A9" w14:textId="5DF8CF58" w:rsidR="002822F2" w:rsidRPr="00F27393" w:rsidRDefault="00F27393" w:rsidP="00F57A3C">
      <w:pPr>
        <w:rPr>
          <w:shd w:val="clear" w:color="auto" w:fill="FFFFFF"/>
          <w:lang w:val="en-GB"/>
        </w:rPr>
      </w:pPr>
      <w:r w:rsidRPr="00F27393">
        <w:rPr>
          <w:shd w:val="clear" w:color="auto" w:fill="FFFFFF"/>
          <w:lang w:val="en-GB"/>
        </w:rPr>
        <w:t xml:space="preserve">We encourage open dialogue, the exchange of ideas, and sharing of knowledge. Platforms like LinkedIn and our website </w:t>
      </w:r>
      <w:r>
        <w:rPr>
          <w:shd w:val="clear" w:color="auto" w:fill="FFFFFF"/>
          <w:lang w:val="en-GB"/>
        </w:rPr>
        <w:t>&lt;</w:t>
      </w:r>
      <w:hyperlink r:id="rId51" w:history="1">
        <w:r w:rsidRPr="001C63B8">
          <w:rPr>
            <w:rStyle w:val="Hyperlink"/>
            <w:shd w:val="clear" w:color="auto" w:fill="FFFFFF"/>
            <w:lang w:val="en-GB"/>
          </w:rPr>
          <w:t>www.agency.nl</w:t>
        </w:r>
      </w:hyperlink>
      <w:r>
        <w:rPr>
          <w:shd w:val="clear" w:color="auto" w:fill="FFFFFF"/>
          <w:lang w:val="en-GB"/>
        </w:rPr>
        <w:t>&gt;</w:t>
      </w:r>
      <w:r w:rsidRPr="00F27393">
        <w:rPr>
          <w:shd w:val="clear" w:color="auto" w:fill="FFFFFF"/>
          <w:lang w:val="en-GB"/>
        </w:rPr>
        <w:t xml:space="preserve"> allow us to connect with the architecture industry online. If you’re unsure about what to post, feel free to consult someone from the communications team.</w:t>
      </w:r>
    </w:p>
    <w:p w14:paraId="0C433103" w14:textId="77777777" w:rsidR="0098791D" w:rsidRPr="00F27393" w:rsidRDefault="0098791D" w:rsidP="00763786">
      <w:pPr>
        <w:pBdr>
          <w:top w:val="nil"/>
          <w:left w:val="nil"/>
          <w:bottom w:val="nil"/>
          <w:right w:val="nil"/>
          <w:between w:val="nil"/>
          <w:bar w:val="nil"/>
        </w:pBdr>
        <w:spacing w:line="360" w:lineRule="auto"/>
        <w:rPr>
          <w:color w:val="0D424A"/>
          <w:szCs w:val="20"/>
          <w:shd w:val="clear" w:color="auto" w:fill="FFFFFF"/>
          <w:lang w:val="en-GB"/>
        </w:rPr>
        <w:sectPr w:rsidR="0098791D" w:rsidRPr="00F27393" w:rsidSect="00BE49FC">
          <w:type w:val="continuous"/>
          <w:pgSz w:w="11906" w:h="16838"/>
          <w:pgMar w:top="993" w:right="1417" w:bottom="1276" w:left="1417" w:header="708" w:footer="708" w:gutter="0"/>
          <w:cols w:space="708"/>
          <w:titlePg/>
          <w:docGrid w:linePitch="360"/>
        </w:sectPr>
      </w:pPr>
    </w:p>
    <w:p w14:paraId="7E6F7716" w14:textId="7A89C358" w:rsidR="004B261F" w:rsidRPr="00A84788" w:rsidRDefault="00A90EAD" w:rsidP="00B37FCB">
      <w:pPr>
        <w:pStyle w:val="Kop2"/>
        <w:rPr>
          <w:sz w:val="22"/>
          <w:szCs w:val="22"/>
          <w:shd w:val="clear" w:color="auto" w:fill="FFFFFF"/>
          <w:lang w:val="en-GB"/>
        </w:rPr>
      </w:pPr>
      <w:r w:rsidRPr="00F27393">
        <w:rPr>
          <w:sz w:val="22"/>
          <w:szCs w:val="22"/>
          <w:shd w:val="clear" w:color="auto" w:fill="FFFFFF"/>
          <w:lang w:val="en-GB"/>
        </w:rPr>
        <w:t>Post</w:t>
      </w:r>
      <w:r w:rsidR="00F27393" w:rsidRPr="00F27393">
        <w:rPr>
          <w:sz w:val="22"/>
          <w:szCs w:val="22"/>
          <w:shd w:val="clear" w:color="auto" w:fill="FFFFFF"/>
          <w:lang w:val="en-GB"/>
        </w:rPr>
        <w:t>ing from your personal account</w:t>
      </w:r>
      <w:r w:rsidR="00936C65" w:rsidRPr="00F27393">
        <w:rPr>
          <w:sz w:val="22"/>
          <w:szCs w:val="22"/>
          <w:shd w:val="clear" w:color="auto" w:fill="FFFFFF"/>
          <w:lang w:val="en-GB"/>
        </w:rPr>
        <w:br/>
      </w:r>
      <w:r w:rsidR="00F27393" w:rsidRPr="00F27393">
        <w:rPr>
          <w:rFonts w:ascii="Arial" w:eastAsia="Calibri" w:hAnsi="Arial" w:cs="Times New Roman"/>
          <w:b w:val="0"/>
          <w:bCs w:val="0"/>
          <w:color w:val="auto"/>
          <w:sz w:val="20"/>
          <w:szCs w:val="24"/>
          <w:shd w:val="clear" w:color="auto" w:fill="FFFFFF"/>
          <w:lang w:val="en-GB" w:eastAsia="nl-NL"/>
        </w:rPr>
        <w:t xml:space="preserve">Only post from your personal account </w:t>
      </w:r>
      <w:r w:rsidR="008650EF">
        <w:rPr>
          <w:rFonts w:ascii="Arial" w:eastAsia="Calibri" w:hAnsi="Arial" w:cs="Times New Roman"/>
          <w:b w:val="0"/>
          <w:bCs w:val="0"/>
          <w:color w:val="auto"/>
          <w:sz w:val="20"/>
          <w:szCs w:val="24"/>
          <w:shd w:val="clear" w:color="auto" w:fill="FFFFFF"/>
          <w:lang w:val="en-GB" w:eastAsia="nl-NL"/>
        </w:rPr>
        <w:t>-</w:t>
      </w:r>
      <w:r w:rsidR="00F27393" w:rsidRPr="00F27393">
        <w:rPr>
          <w:rFonts w:ascii="Arial" w:eastAsia="Calibri" w:hAnsi="Arial" w:cs="Times New Roman"/>
          <w:b w:val="0"/>
          <w:bCs w:val="0"/>
          <w:color w:val="auto"/>
          <w:sz w:val="20"/>
          <w:szCs w:val="24"/>
          <w:shd w:val="clear" w:color="auto" w:fill="FFFFFF"/>
          <w:lang w:val="en-GB" w:eastAsia="nl-NL"/>
        </w:rPr>
        <w:t xml:space="preserve"> not on behalf of &lt;</w:t>
      </w:r>
      <w:r w:rsidR="00F27393" w:rsidRPr="00F27393">
        <w:rPr>
          <w:rFonts w:ascii="Arial" w:eastAsia="Calibri" w:hAnsi="Arial" w:cs="Times New Roman"/>
          <w:color w:val="auto"/>
          <w:sz w:val="20"/>
          <w:szCs w:val="24"/>
          <w:shd w:val="clear" w:color="auto" w:fill="FFFFFF"/>
          <w:lang w:val="en-GB" w:eastAsia="nl-NL"/>
        </w:rPr>
        <w:t>AGENCY</w:t>
      </w:r>
      <w:r w:rsidR="00F27393" w:rsidRPr="00F27393">
        <w:rPr>
          <w:rFonts w:ascii="Arial" w:eastAsia="Calibri" w:hAnsi="Arial" w:cs="Times New Roman"/>
          <w:b w:val="0"/>
          <w:bCs w:val="0"/>
          <w:color w:val="auto"/>
          <w:sz w:val="20"/>
          <w:szCs w:val="24"/>
          <w:shd w:val="clear" w:color="auto" w:fill="FFFFFF"/>
          <w:lang w:val="en-GB" w:eastAsia="nl-NL"/>
        </w:rPr>
        <w:t xml:space="preserve">&gt; </w:t>
      </w:r>
      <w:r w:rsidR="008650EF">
        <w:rPr>
          <w:rFonts w:ascii="Arial" w:eastAsia="Calibri" w:hAnsi="Arial" w:cs="Times New Roman"/>
          <w:b w:val="0"/>
          <w:bCs w:val="0"/>
          <w:color w:val="auto"/>
          <w:sz w:val="20"/>
          <w:szCs w:val="24"/>
          <w:shd w:val="clear" w:color="auto" w:fill="FFFFFF"/>
          <w:lang w:val="en-GB" w:eastAsia="nl-NL"/>
        </w:rPr>
        <w:t>-</w:t>
      </w:r>
      <w:r w:rsidR="00F27393" w:rsidRPr="00F27393">
        <w:rPr>
          <w:rFonts w:ascii="Arial" w:eastAsia="Calibri" w:hAnsi="Arial" w:cs="Times New Roman"/>
          <w:b w:val="0"/>
          <w:bCs w:val="0"/>
          <w:color w:val="auto"/>
          <w:sz w:val="20"/>
          <w:szCs w:val="24"/>
          <w:shd w:val="clear" w:color="auto" w:fill="FFFFFF"/>
          <w:lang w:val="en-GB" w:eastAsia="nl-NL"/>
        </w:rPr>
        <w:t xml:space="preserve"> unless this has been explicitly discussed with the communication</w:t>
      </w:r>
      <w:r w:rsidR="00F27393">
        <w:rPr>
          <w:rFonts w:ascii="Arial" w:eastAsia="Calibri" w:hAnsi="Arial" w:cs="Times New Roman"/>
          <w:b w:val="0"/>
          <w:bCs w:val="0"/>
          <w:color w:val="auto"/>
          <w:sz w:val="20"/>
          <w:szCs w:val="24"/>
          <w:shd w:val="clear" w:color="auto" w:fill="FFFFFF"/>
          <w:lang w:val="en-GB" w:eastAsia="nl-NL"/>
        </w:rPr>
        <w:t>s</w:t>
      </w:r>
      <w:r w:rsidR="00F27393" w:rsidRPr="00F27393">
        <w:rPr>
          <w:rFonts w:ascii="Arial" w:eastAsia="Calibri" w:hAnsi="Arial" w:cs="Times New Roman"/>
          <w:b w:val="0"/>
          <w:bCs w:val="0"/>
          <w:color w:val="auto"/>
          <w:sz w:val="20"/>
          <w:szCs w:val="24"/>
          <w:shd w:val="clear" w:color="auto" w:fill="FFFFFF"/>
          <w:lang w:val="en-GB" w:eastAsia="nl-NL"/>
        </w:rPr>
        <w:t xml:space="preserve"> team.</w:t>
      </w:r>
      <w:r w:rsidR="00936C65" w:rsidRPr="00F27393">
        <w:rPr>
          <w:rFonts w:ascii="Arial" w:eastAsia="Calibri" w:hAnsi="Arial" w:cs="Times New Roman"/>
          <w:b w:val="0"/>
          <w:bCs w:val="0"/>
          <w:color w:val="auto"/>
          <w:sz w:val="20"/>
          <w:szCs w:val="24"/>
          <w:shd w:val="clear" w:color="auto" w:fill="FFFFFF"/>
          <w:lang w:val="en-GB" w:eastAsia="nl-NL"/>
        </w:rPr>
        <w:br/>
      </w:r>
      <w:r w:rsidR="00936C65" w:rsidRPr="00F27393">
        <w:rPr>
          <w:rFonts w:ascii="Arial" w:eastAsia="Calibri" w:hAnsi="Arial" w:cs="Times New Roman"/>
          <w:b w:val="0"/>
          <w:bCs w:val="0"/>
          <w:color w:val="auto"/>
          <w:sz w:val="20"/>
          <w:szCs w:val="24"/>
          <w:shd w:val="clear" w:color="auto" w:fill="FFFFFF"/>
          <w:lang w:val="en-GB" w:eastAsia="nl-NL"/>
        </w:rPr>
        <w:br/>
      </w:r>
      <w:r w:rsidRPr="00A84788">
        <w:rPr>
          <w:sz w:val="22"/>
          <w:szCs w:val="22"/>
          <w:shd w:val="clear" w:color="auto" w:fill="FFFFFF"/>
          <w:lang w:val="en-GB"/>
        </w:rPr>
        <w:t>Profession</w:t>
      </w:r>
      <w:r w:rsidR="00F27393" w:rsidRPr="00A84788">
        <w:rPr>
          <w:sz w:val="22"/>
          <w:szCs w:val="22"/>
          <w:shd w:val="clear" w:color="auto" w:fill="FFFFFF"/>
          <w:lang w:val="en-GB"/>
        </w:rPr>
        <w:t>a</w:t>
      </w:r>
      <w:r w:rsidRPr="00A84788">
        <w:rPr>
          <w:sz w:val="22"/>
          <w:szCs w:val="22"/>
          <w:shd w:val="clear" w:color="auto" w:fill="FFFFFF"/>
          <w:lang w:val="en-GB"/>
        </w:rPr>
        <w:t>l profi</w:t>
      </w:r>
      <w:r w:rsidR="00F27393" w:rsidRPr="00A84788">
        <w:rPr>
          <w:sz w:val="22"/>
          <w:szCs w:val="22"/>
          <w:shd w:val="clear" w:color="auto" w:fill="FFFFFF"/>
          <w:lang w:val="en-GB"/>
        </w:rPr>
        <w:t>le</w:t>
      </w:r>
    </w:p>
    <w:p w14:paraId="3DF3064D" w14:textId="7782A02F" w:rsidR="006467F8" w:rsidRPr="00F27393" w:rsidRDefault="00F27393" w:rsidP="00F57A3C">
      <w:pPr>
        <w:rPr>
          <w:shd w:val="clear" w:color="auto" w:fill="FFFFFF"/>
          <w:lang w:val="en-GB"/>
        </w:rPr>
      </w:pPr>
      <w:r w:rsidRPr="00F27393">
        <w:rPr>
          <w:shd w:val="clear" w:color="auto" w:fill="FFFFFF"/>
          <w:lang w:val="en-GB"/>
        </w:rPr>
        <w:t xml:space="preserve">Keep your LinkedIn profile professional. Use a clear, business-appropriate photo </w:t>
      </w:r>
      <w:r>
        <w:rPr>
          <w:shd w:val="clear" w:color="auto" w:fill="FFFFFF"/>
          <w:lang w:val="en-GB"/>
        </w:rPr>
        <w:t xml:space="preserve">- </w:t>
      </w:r>
      <w:r w:rsidR="00D90AF6" w:rsidRPr="00D90AF6">
        <w:rPr>
          <w:shd w:val="clear" w:color="auto" w:fill="FFFFFF"/>
          <w:lang w:val="en-GB"/>
        </w:rPr>
        <w:t>preferably one where you’re smiling</w:t>
      </w:r>
      <w:r w:rsidRPr="00F27393">
        <w:rPr>
          <w:shd w:val="clear" w:color="auto" w:fill="FFFFFF"/>
          <w:lang w:val="en-GB"/>
        </w:rPr>
        <w:t>.</w:t>
      </w:r>
    </w:p>
    <w:p w14:paraId="4ED8535E" w14:textId="0FEF2B21" w:rsidR="006467F8" w:rsidRPr="00D90AF6" w:rsidRDefault="00A90EAD" w:rsidP="00B37FCB">
      <w:pPr>
        <w:pStyle w:val="Kop2"/>
        <w:rPr>
          <w:sz w:val="22"/>
          <w:szCs w:val="22"/>
          <w:shd w:val="clear" w:color="auto" w:fill="FFFFFF"/>
          <w:lang w:val="en-GB"/>
        </w:rPr>
      </w:pPr>
      <w:r w:rsidRPr="00D90AF6">
        <w:rPr>
          <w:sz w:val="22"/>
          <w:szCs w:val="22"/>
          <w:shd w:val="clear" w:color="auto" w:fill="FFFFFF"/>
          <w:lang w:val="en-GB"/>
        </w:rPr>
        <w:t>Respect</w:t>
      </w:r>
      <w:r w:rsidR="00D90AF6" w:rsidRPr="00D90AF6">
        <w:rPr>
          <w:sz w:val="22"/>
          <w:szCs w:val="22"/>
          <w:shd w:val="clear" w:color="auto" w:fill="FFFFFF"/>
          <w:lang w:val="en-GB"/>
        </w:rPr>
        <w:t xml:space="preserve"> the house style g</w:t>
      </w:r>
      <w:r w:rsidR="00D90AF6">
        <w:rPr>
          <w:sz w:val="22"/>
          <w:szCs w:val="22"/>
          <w:shd w:val="clear" w:color="auto" w:fill="FFFFFF"/>
          <w:lang w:val="en-GB"/>
        </w:rPr>
        <w:t>uide</w:t>
      </w:r>
    </w:p>
    <w:p w14:paraId="230DFCE9" w14:textId="65563866" w:rsidR="00821599" w:rsidRPr="00D90AF6" w:rsidRDefault="00D90AF6" w:rsidP="00F57A3C">
      <w:pPr>
        <w:rPr>
          <w:shd w:val="clear" w:color="auto" w:fill="FFFFFF"/>
          <w:lang w:val="en-GB"/>
        </w:rPr>
      </w:pPr>
      <w:r w:rsidRPr="00D90AF6">
        <w:rPr>
          <w:shd w:val="clear" w:color="auto" w:fill="FFFFFF"/>
          <w:lang w:val="en-GB"/>
        </w:rPr>
        <w:t>Stick to &lt;</w:t>
      </w:r>
      <w:r w:rsidRPr="00D90AF6">
        <w:rPr>
          <w:b/>
          <w:bCs/>
          <w:shd w:val="clear" w:color="auto" w:fill="FFFFFF"/>
          <w:lang w:val="en-GB"/>
        </w:rPr>
        <w:t>AGENCY</w:t>
      </w:r>
      <w:r w:rsidRPr="00D90AF6">
        <w:rPr>
          <w:shd w:val="clear" w:color="auto" w:fill="FFFFFF"/>
          <w:lang w:val="en-GB"/>
        </w:rPr>
        <w:t>&gt;’s brand guidelines and use official brand statements.</w:t>
      </w:r>
      <w:r w:rsidRPr="00D90AF6">
        <w:rPr>
          <w:shd w:val="clear" w:color="auto" w:fill="FFFFFF"/>
          <w:lang w:val="en-GB"/>
        </w:rPr>
        <w:br/>
        <w:t>Got a great idea and need help bringing it to life? Reach out to your communications colleague for support.</w:t>
      </w:r>
    </w:p>
    <w:p w14:paraId="24CE6487" w14:textId="4B3A48C0" w:rsidR="00821599" w:rsidRPr="00D90AF6" w:rsidRDefault="00184761" w:rsidP="0098791D">
      <w:pPr>
        <w:pStyle w:val="Basisalinea"/>
        <w:spacing w:line="360" w:lineRule="auto"/>
        <w:rPr>
          <w:rFonts w:ascii="Garnett Regular" w:hAnsi="Garnett Regular" w:cs="Garnett Regular"/>
          <w:sz w:val="18"/>
          <w:szCs w:val="18"/>
          <w:lang w:val="en-GB"/>
        </w:rPr>
      </w:pPr>
      <w:r>
        <w:rPr>
          <w:noProof/>
          <w:szCs w:val="20"/>
          <w:lang w:eastAsia="ar-SA"/>
        </w:rPr>
        <w:drawing>
          <wp:anchor distT="0" distB="0" distL="114300" distR="114300" simplePos="0" relativeHeight="251658241" behindDoc="1" locked="0" layoutInCell="1" allowOverlap="1" wp14:anchorId="16A3CBAA" wp14:editId="66C5EBAB">
            <wp:simplePos x="0" y="0"/>
            <wp:positionH relativeFrom="page">
              <wp:posOffset>2597785</wp:posOffset>
            </wp:positionH>
            <wp:positionV relativeFrom="paragraph">
              <wp:posOffset>645251</wp:posOffset>
            </wp:positionV>
            <wp:extent cx="6234909" cy="6378485"/>
            <wp:effectExtent l="0" t="0" r="0" b="0"/>
            <wp:wrapNone/>
            <wp:docPr id="75" name="Graphic 75" descr="Market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Graphic 75" descr="Marketing met effen opvulling"/>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flipH="1">
                      <a:off x="0" y="0"/>
                      <a:ext cx="6234909" cy="6378485"/>
                    </a:xfrm>
                    <a:prstGeom prst="rect">
                      <a:avLst/>
                    </a:prstGeom>
                  </pic:spPr>
                </pic:pic>
              </a:graphicData>
            </a:graphic>
            <wp14:sizeRelH relativeFrom="margin">
              <wp14:pctWidth>0</wp14:pctWidth>
            </wp14:sizeRelH>
            <wp14:sizeRelV relativeFrom="margin">
              <wp14:pctHeight>0</wp14:pctHeight>
            </wp14:sizeRelV>
          </wp:anchor>
        </w:drawing>
      </w:r>
    </w:p>
    <w:p w14:paraId="3AA72A44" w14:textId="24AD2BD9" w:rsidR="00821599" w:rsidRPr="00D90AF6" w:rsidRDefault="00821599" w:rsidP="0098791D">
      <w:pPr>
        <w:pBdr>
          <w:top w:val="nil"/>
          <w:left w:val="nil"/>
          <w:bottom w:val="nil"/>
          <w:right w:val="nil"/>
          <w:between w:val="nil"/>
          <w:bar w:val="nil"/>
        </w:pBdr>
        <w:spacing w:line="360" w:lineRule="auto"/>
        <w:rPr>
          <w:szCs w:val="20"/>
          <w:shd w:val="clear" w:color="auto" w:fill="FFFFFF"/>
          <w:lang w:val="en-GB"/>
        </w:rPr>
      </w:pPr>
    </w:p>
    <w:p w14:paraId="151625E3" w14:textId="77777777" w:rsidR="00DA1E5B" w:rsidRPr="00D90AF6" w:rsidRDefault="00DA1E5B" w:rsidP="00763786">
      <w:pPr>
        <w:spacing w:after="200" w:line="360" w:lineRule="auto"/>
        <w:rPr>
          <w:rFonts w:cs="Century Gothic"/>
          <w:b/>
          <w:bCs/>
          <w:color w:val="0D424A"/>
          <w:szCs w:val="20"/>
          <w:lang w:val="en-GB" w:eastAsia="en-US"/>
        </w:rPr>
      </w:pPr>
      <w:r w:rsidRPr="00D90AF6">
        <w:rPr>
          <w:szCs w:val="20"/>
          <w:lang w:val="en-GB"/>
        </w:rPr>
        <w:br w:type="page"/>
      </w:r>
    </w:p>
    <w:p w14:paraId="6D3E1358" w14:textId="0C7EFEDA" w:rsidR="0035163D" w:rsidRPr="00D90AF6" w:rsidRDefault="00BD272E" w:rsidP="0035163D">
      <w:pPr>
        <w:pStyle w:val="Kop1"/>
        <w:spacing w:line="360" w:lineRule="auto"/>
        <w:rPr>
          <w:lang w:val="en-GB"/>
        </w:rPr>
      </w:pPr>
      <w:bookmarkStart w:id="34" w:name="_Toc196301501"/>
      <w:bookmarkStart w:id="35" w:name="_Toc197433406"/>
      <w:r w:rsidRPr="00D90AF6">
        <w:rPr>
          <w:lang w:val="en-GB"/>
        </w:rPr>
        <w:lastRenderedPageBreak/>
        <w:t>ICT</w:t>
      </w:r>
      <w:r w:rsidR="00D90AF6" w:rsidRPr="00D90AF6">
        <w:rPr>
          <w:lang w:val="en-GB"/>
        </w:rPr>
        <w:t xml:space="preserve"> guidelines</w:t>
      </w:r>
      <w:bookmarkEnd w:id="34"/>
      <w:bookmarkEnd w:id="35"/>
    </w:p>
    <w:p w14:paraId="674CBA82" w14:textId="68F3B775" w:rsidR="006625FB" w:rsidRPr="00D90AF6" w:rsidRDefault="00D90AF6" w:rsidP="00B37FCB">
      <w:pPr>
        <w:pStyle w:val="Kop2"/>
        <w:rPr>
          <w:sz w:val="22"/>
          <w:szCs w:val="22"/>
          <w:shd w:val="clear" w:color="auto" w:fill="FFFFFF"/>
          <w:lang w:val="en-GB"/>
        </w:rPr>
      </w:pPr>
      <w:r w:rsidRPr="00D90AF6">
        <w:rPr>
          <w:sz w:val="22"/>
          <w:szCs w:val="22"/>
          <w:shd w:val="clear" w:color="auto" w:fill="FFFFFF"/>
          <w:lang w:val="en-GB"/>
        </w:rPr>
        <w:t>Be aware</w:t>
      </w:r>
    </w:p>
    <w:p w14:paraId="31A4AF3E" w14:textId="60150B43" w:rsidR="00C5166D" w:rsidRPr="00D90AF6" w:rsidRDefault="00D90AF6" w:rsidP="00F57A3C">
      <w:pPr>
        <w:rPr>
          <w:shd w:val="clear" w:color="auto" w:fill="FFFFFF"/>
          <w:lang w:val="en-GB"/>
        </w:rPr>
      </w:pPr>
      <w:r w:rsidRPr="00D90AF6">
        <w:rPr>
          <w:shd w:val="clear" w:color="auto" w:fill="FFFFFF"/>
          <w:lang w:val="en-GB"/>
        </w:rPr>
        <w:t>We often work with sensitive data. Handle this information with care. Never store it on your personal drive or in your email, but use the designated storage drive.</w:t>
      </w:r>
    </w:p>
    <w:p w14:paraId="2940BEB9" w14:textId="4D0A5E01" w:rsidR="00045843" w:rsidRPr="00D90AF6" w:rsidRDefault="00D90AF6" w:rsidP="00B37FCB">
      <w:pPr>
        <w:pStyle w:val="Kop2"/>
        <w:rPr>
          <w:sz w:val="22"/>
          <w:szCs w:val="22"/>
          <w:shd w:val="clear" w:color="auto" w:fill="FFFFFF"/>
          <w:lang w:val="en-GB"/>
        </w:rPr>
      </w:pPr>
      <w:r w:rsidRPr="00D90AF6">
        <w:rPr>
          <w:sz w:val="22"/>
          <w:szCs w:val="22"/>
          <w:shd w:val="clear" w:color="auto" w:fill="FFFFFF"/>
          <w:lang w:val="en-GB"/>
        </w:rPr>
        <w:t>Purpose of use</w:t>
      </w:r>
    </w:p>
    <w:p w14:paraId="224272FB" w14:textId="1DFC09CB" w:rsidR="00BA2D9B" w:rsidRPr="00D90AF6" w:rsidRDefault="00D90AF6" w:rsidP="0057254E">
      <w:pPr>
        <w:rPr>
          <w:shd w:val="clear" w:color="auto" w:fill="FFFFFF"/>
          <w:lang w:val="en-GB"/>
        </w:rPr>
      </w:pPr>
      <w:r w:rsidRPr="00D90AF6">
        <w:rPr>
          <w:shd w:val="clear" w:color="auto" w:fill="FFFFFF"/>
          <w:lang w:val="en-GB"/>
        </w:rPr>
        <w:t>The laptop or phone you have been provided with remains the property of &lt;</w:t>
      </w:r>
      <w:r w:rsidRPr="00D90AF6">
        <w:rPr>
          <w:b/>
          <w:bCs/>
          <w:shd w:val="clear" w:color="auto" w:fill="FFFFFF"/>
          <w:lang w:val="en-GB"/>
        </w:rPr>
        <w:t>AGENCY</w:t>
      </w:r>
      <w:r w:rsidRPr="00D90AF6">
        <w:rPr>
          <w:shd w:val="clear" w:color="auto" w:fill="FFFFFF"/>
          <w:lang w:val="en-GB"/>
        </w:rPr>
        <w:t>&gt; at all times. Both are primarily intended for business use.</w:t>
      </w:r>
      <w:r w:rsidR="0057254E" w:rsidRPr="00D90AF6">
        <w:rPr>
          <w:shd w:val="clear" w:color="auto" w:fill="FFFFFF"/>
          <w:lang w:val="en-GB"/>
        </w:rPr>
        <w:br/>
      </w:r>
      <w:r w:rsidR="004856DD" w:rsidRPr="00D90AF6">
        <w:rPr>
          <w:sz w:val="22"/>
          <w:szCs w:val="22"/>
          <w:shd w:val="clear" w:color="auto" w:fill="FFFFFF"/>
          <w:lang w:val="en-GB"/>
        </w:rPr>
        <w:br/>
      </w:r>
      <w:r w:rsidR="00E8768B" w:rsidRPr="00D90AF6">
        <w:rPr>
          <w:rFonts w:ascii="Bahnschrift" w:eastAsiaTheme="majorEastAsia" w:hAnsi="Bahnschrift" w:cstheme="majorBidi"/>
          <w:b/>
          <w:bCs/>
          <w:color w:val="1F497D" w:themeColor="text2"/>
          <w:sz w:val="22"/>
          <w:szCs w:val="22"/>
          <w:shd w:val="clear" w:color="auto" w:fill="FFFFFF"/>
          <w:lang w:val="en-GB" w:eastAsia="ar-SA"/>
        </w:rPr>
        <w:t>W</w:t>
      </w:r>
      <w:r w:rsidRPr="00D90AF6">
        <w:rPr>
          <w:rFonts w:ascii="Bahnschrift" w:eastAsiaTheme="majorEastAsia" w:hAnsi="Bahnschrift" w:cstheme="majorBidi"/>
          <w:b/>
          <w:bCs/>
          <w:color w:val="1F497D" w:themeColor="text2"/>
          <w:sz w:val="22"/>
          <w:szCs w:val="22"/>
          <w:shd w:val="clear" w:color="auto" w:fill="FFFFFF"/>
          <w:lang w:val="en-GB" w:eastAsia="ar-SA"/>
        </w:rPr>
        <w:t>ork safely</w:t>
      </w:r>
    </w:p>
    <w:p w14:paraId="6A41BAF5" w14:textId="7C1CDE13" w:rsidR="00BA2D9B" w:rsidRPr="00D90AF6" w:rsidRDefault="00446D93" w:rsidP="00F57A3C">
      <w:pPr>
        <w:rPr>
          <w:shd w:val="clear" w:color="auto" w:fill="FFFFFF"/>
          <w:lang w:val="en-GB"/>
        </w:rPr>
      </w:pPr>
      <w:r w:rsidRPr="0094530A">
        <w:rPr>
          <w:noProof/>
          <w:sz w:val="22"/>
          <w:szCs w:val="22"/>
        </w:rPr>
        <w:drawing>
          <wp:anchor distT="0" distB="0" distL="114300" distR="114300" simplePos="0" relativeHeight="251658240" behindDoc="1" locked="0" layoutInCell="1" allowOverlap="1" wp14:anchorId="0A74D9BB" wp14:editId="016A7B2D">
            <wp:simplePos x="0" y="0"/>
            <wp:positionH relativeFrom="column">
              <wp:posOffset>1515213</wp:posOffset>
            </wp:positionH>
            <wp:positionV relativeFrom="paragraph">
              <wp:posOffset>172577</wp:posOffset>
            </wp:positionV>
            <wp:extent cx="6628312" cy="6628312"/>
            <wp:effectExtent l="0" t="0" r="0" b="0"/>
            <wp:wrapNone/>
            <wp:docPr id="74" name="Graphic 74" descr="Laptop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Graphic 74" descr="Laptop met effen opvulling"/>
                    <pic:cNvPicPr/>
                  </pic:nvPicPr>
                  <pic:blipFill>
                    <a:blip r:embed="rId54">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6628312" cy="6628312"/>
                    </a:xfrm>
                    <a:prstGeom prst="rect">
                      <a:avLst/>
                    </a:prstGeom>
                  </pic:spPr>
                </pic:pic>
              </a:graphicData>
            </a:graphic>
            <wp14:sizeRelH relativeFrom="margin">
              <wp14:pctWidth>0</wp14:pctWidth>
            </wp14:sizeRelH>
            <wp14:sizeRelV relativeFrom="margin">
              <wp14:pctHeight>0</wp14:pctHeight>
            </wp14:sizeRelV>
          </wp:anchor>
        </w:drawing>
      </w:r>
      <w:r w:rsidR="00D90AF6" w:rsidRPr="00D90AF6">
        <w:rPr>
          <w:shd w:val="clear" w:color="auto" w:fill="FFFFFF"/>
          <w:lang w:val="en-GB"/>
        </w:rPr>
        <w:t>Change your password and PIN code after receiving your laptop and phone. Lock your computer when stepping away. Do not share passwords casually (even with colleagues).</w:t>
      </w:r>
    </w:p>
    <w:p w14:paraId="7E9B2E0C" w14:textId="4E3D7418" w:rsidR="00BA2D9B" w:rsidRPr="00D90AF6" w:rsidRDefault="00BA2D9B" w:rsidP="00763786">
      <w:pPr>
        <w:spacing w:line="360" w:lineRule="auto"/>
        <w:rPr>
          <w:szCs w:val="20"/>
          <w:lang w:val="en-GB" w:eastAsia="en-US"/>
        </w:rPr>
      </w:pPr>
    </w:p>
    <w:p w14:paraId="6D254ABE" w14:textId="1CE80519" w:rsidR="00A65507" w:rsidRPr="00D90AF6" w:rsidRDefault="00D90AF6" w:rsidP="00F57A3C">
      <w:pPr>
        <w:rPr>
          <w:shd w:val="clear" w:color="auto" w:fill="FFFFFF"/>
          <w:lang w:val="en-GB"/>
        </w:rPr>
      </w:pPr>
      <w:r w:rsidRPr="00D90AF6">
        <w:rPr>
          <w:rStyle w:val="Kop2Char"/>
          <w:lang w:val="en-GB"/>
        </w:rPr>
        <w:t>Report immediately</w:t>
      </w:r>
      <w:r w:rsidR="0016053A" w:rsidRPr="00D90AF6">
        <w:rPr>
          <w:b/>
          <w:bCs/>
          <w:color w:val="0D424A"/>
          <w:shd w:val="clear" w:color="auto" w:fill="FFFFFF"/>
          <w:lang w:val="en-GB"/>
        </w:rPr>
        <w:br/>
      </w:r>
      <w:r w:rsidRPr="00D90AF6">
        <w:rPr>
          <w:shd w:val="clear" w:color="auto" w:fill="FFFFFF"/>
          <w:lang w:val="en-GB"/>
        </w:rPr>
        <w:t>Data breach? Lost or stolen laptop or phone? Report it immediately to your supervisor</w:t>
      </w:r>
      <w:r>
        <w:rPr>
          <w:shd w:val="clear" w:color="auto" w:fill="FFFFFF"/>
          <w:lang w:val="en-GB"/>
        </w:rPr>
        <w:t>.</w:t>
      </w:r>
    </w:p>
    <w:p w14:paraId="2A062E7E" w14:textId="77777777" w:rsidR="00A65507" w:rsidRPr="00D90AF6" w:rsidRDefault="00A65507" w:rsidP="00763786">
      <w:pPr>
        <w:spacing w:after="200" w:line="360" w:lineRule="auto"/>
        <w:rPr>
          <w:szCs w:val="20"/>
          <w:shd w:val="clear" w:color="auto" w:fill="FFFFFF"/>
          <w:lang w:val="en-GB"/>
        </w:rPr>
      </w:pPr>
    </w:p>
    <w:p w14:paraId="0233CEF9" w14:textId="144E507E" w:rsidR="003212AA" w:rsidRPr="00D90AF6" w:rsidRDefault="003212AA" w:rsidP="00763786">
      <w:pPr>
        <w:spacing w:after="200" w:line="360" w:lineRule="auto"/>
        <w:rPr>
          <w:rFonts w:cs="Century Gothic"/>
          <w:b/>
          <w:bCs/>
          <w:color w:val="0D424A"/>
          <w:szCs w:val="20"/>
          <w:lang w:val="en-GB" w:eastAsia="en-US"/>
        </w:rPr>
      </w:pPr>
      <w:r w:rsidRPr="00D90AF6">
        <w:rPr>
          <w:szCs w:val="20"/>
          <w:lang w:val="en-GB"/>
        </w:rPr>
        <w:br w:type="page"/>
      </w:r>
    </w:p>
    <w:p w14:paraId="2E1B7AB0" w14:textId="77777777" w:rsidR="004856DD" w:rsidRPr="00D90AF6" w:rsidRDefault="004856DD" w:rsidP="003212AA">
      <w:pPr>
        <w:pStyle w:val="Kop1"/>
        <w:spacing w:line="360" w:lineRule="auto"/>
        <w:rPr>
          <w:rFonts w:ascii="Garnett Regular" w:hAnsi="Garnett Regular"/>
          <w:lang w:val="en-GB"/>
        </w:rPr>
        <w:sectPr w:rsidR="004856DD" w:rsidRPr="00D90AF6" w:rsidSect="00BE49FC">
          <w:type w:val="continuous"/>
          <w:pgSz w:w="11906" w:h="16838"/>
          <w:pgMar w:top="993" w:right="1417" w:bottom="1276" w:left="1417" w:header="708" w:footer="708" w:gutter="0"/>
          <w:cols w:space="708"/>
          <w:titlePg/>
          <w:docGrid w:linePitch="360"/>
        </w:sectPr>
      </w:pPr>
      <w:bookmarkStart w:id="36" w:name="_TOOLS"/>
      <w:bookmarkEnd w:id="36"/>
    </w:p>
    <w:p w14:paraId="501502FD" w14:textId="21A9967A" w:rsidR="00A65507" w:rsidRPr="00A84788" w:rsidRDefault="0097280E" w:rsidP="003212AA">
      <w:pPr>
        <w:pStyle w:val="Kop1"/>
        <w:spacing w:line="360" w:lineRule="auto"/>
        <w:rPr>
          <w:lang w:val="en-GB"/>
        </w:rPr>
      </w:pPr>
      <w:bookmarkStart w:id="37" w:name="_Tools_1"/>
      <w:bookmarkStart w:id="38" w:name="_Toc196301502"/>
      <w:bookmarkStart w:id="39" w:name="_Toc197433407"/>
      <w:bookmarkEnd w:id="37"/>
      <w:r w:rsidRPr="00A84788">
        <w:rPr>
          <w:lang w:val="en-GB"/>
        </w:rPr>
        <w:lastRenderedPageBreak/>
        <w:t>Tools</w:t>
      </w:r>
      <w:bookmarkEnd w:id="38"/>
      <w:bookmarkEnd w:id="39"/>
    </w:p>
    <w:p w14:paraId="62385BA1" w14:textId="54F41B95" w:rsidR="00A65507" w:rsidRPr="00D90AF6" w:rsidRDefault="00D90AF6" w:rsidP="00F57A3C">
      <w:pPr>
        <w:rPr>
          <w:shd w:val="clear" w:color="auto" w:fill="FFFFFF"/>
          <w:lang w:val="en-GB"/>
        </w:rPr>
      </w:pPr>
      <w:r w:rsidRPr="00D90AF6">
        <w:rPr>
          <w:shd w:val="clear" w:color="auto" w:fill="FFFFFF"/>
          <w:lang w:val="en-GB"/>
        </w:rPr>
        <w:t>Here you’ll find an overview of the programs/tools we use at &lt;</w:t>
      </w:r>
      <w:r w:rsidRPr="00D90AF6">
        <w:rPr>
          <w:b/>
          <w:bCs/>
          <w:shd w:val="clear" w:color="auto" w:fill="FFFFFF"/>
          <w:lang w:val="en-GB"/>
        </w:rPr>
        <w:t>AGENCY</w:t>
      </w:r>
      <w:r w:rsidRPr="00D90AF6">
        <w:rPr>
          <w:shd w:val="clear" w:color="auto" w:fill="FFFFFF"/>
          <w:lang w:val="en-GB"/>
        </w:rPr>
        <w:t>&gt;, along with a brief description.</w:t>
      </w:r>
    </w:p>
    <w:p w14:paraId="1CA6E302" w14:textId="77777777" w:rsidR="004856DD" w:rsidRPr="00D90AF6" w:rsidRDefault="004856DD" w:rsidP="00763786">
      <w:pPr>
        <w:spacing w:after="200" w:line="360" w:lineRule="auto"/>
        <w:rPr>
          <w:rStyle w:val="Kop2Char"/>
          <w:rFonts w:ascii="Garnett Regular" w:hAnsi="Garnett Regular"/>
          <w:sz w:val="20"/>
          <w:szCs w:val="20"/>
          <w:lang w:val="en-GB"/>
        </w:rPr>
      </w:pPr>
    </w:p>
    <w:p w14:paraId="49E1CCDE" w14:textId="77777777" w:rsidR="00F57A3C" w:rsidRPr="00D90AF6" w:rsidRDefault="00F57A3C" w:rsidP="00763786">
      <w:pPr>
        <w:spacing w:after="200" w:line="360" w:lineRule="auto"/>
        <w:rPr>
          <w:rStyle w:val="Kop2Char"/>
          <w:rFonts w:ascii="Garnett Regular" w:hAnsi="Garnett Regular"/>
          <w:sz w:val="20"/>
          <w:szCs w:val="20"/>
          <w:lang w:val="en-GB"/>
        </w:rPr>
        <w:sectPr w:rsidR="00F57A3C" w:rsidRPr="00D90AF6" w:rsidSect="00BE49FC">
          <w:type w:val="continuous"/>
          <w:pgSz w:w="11906" w:h="16838"/>
          <w:pgMar w:top="993" w:right="1417" w:bottom="1276" w:left="1417" w:header="708" w:footer="708" w:gutter="0"/>
          <w:cols w:space="708"/>
          <w:titlePg/>
          <w:docGrid w:linePitch="360"/>
        </w:sectPr>
      </w:pPr>
    </w:p>
    <w:p w14:paraId="3E52F4F8" w14:textId="17BFDA4F" w:rsidR="00A65507" w:rsidRPr="00BD12C5" w:rsidRDefault="00A65507" w:rsidP="00F57A3C">
      <w:pPr>
        <w:rPr>
          <w:shd w:val="clear" w:color="auto" w:fill="FFFFFF"/>
          <w:lang w:val="en-GB"/>
        </w:rPr>
      </w:pPr>
      <w:r w:rsidRPr="00BD12C5">
        <w:rPr>
          <w:rStyle w:val="Kop2Char"/>
          <w:lang w:val="en-GB"/>
        </w:rPr>
        <w:t xml:space="preserve">Microsoft </w:t>
      </w:r>
      <w:proofErr w:type="spellStart"/>
      <w:r w:rsidRPr="00BD12C5">
        <w:rPr>
          <w:rStyle w:val="Kop2Char"/>
          <w:lang w:val="en-GB"/>
        </w:rPr>
        <w:t>Sharepoint</w:t>
      </w:r>
      <w:proofErr w:type="spellEnd"/>
      <w:r w:rsidRPr="00BD12C5">
        <w:rPr>
          <w:b/>
          <w:bCs/>
          <w:shd w:val="clear" w:color="auto" w:fill="FFFFFF"/>
          <w:lang w:val="en-GB"/>
        </w:rPr>
        <w:br/>
      </w:r>
      <w:r w:rsidR="00BD12C5" w:rsidRPr="00BD12C5">
        <w:rPr>
          <w:shd w:val="clear" w:color="auto" w:fill="FFFFFF"/>
          <w:lang w:val="en-GB"/>
        </w:rPr>
        <w:t xml:space="preserve">This is where you’ll find all the helpful documents and information you need before you get started. We don’t store other documents here </w:t>
      </w:r>
      <w:r w:rsidR="00BD12C5">
        <w:rPr>
          <w:shd w:val="clear" w:color="auto" w:fill="FFFFFF"/>
          <w:lang w:val="en-GB"/>
        </w:rPr>
        <w:t xml:space="preserve">- </w:t>
      </w:r>
      <w:r w:rsidR="00BD12C5" w:rsidRPr="00BD12C5">
        <w:rPr>
          <w:shd w:val="clear" w:color="auto" w:fill="FFFFFF"/>
          <w:lang w:val="en-GB"/>
        </w:rPr>
        <w:t>those are kept in Teams.</w:t>
      </w:r>
    </w:p>
    <w:p w14:paraId="5DF9E044" w14:textId="77777777" w:rsidR="00F57A3C" w:rsidRPr="00BD12C5" w:rsidRDefault="00F57A3C" w:rsidP="00F57A3C">
      <w:pPr>
        <w:rPr>
          <w:sz w:val="18"/>
          <w:szCs w:val="18"/>
          <w:shd w:val="clear" w:color="auto" w:fill="FFFFFF"/>
          <w:lang w:val="en-GB"/>
        </w:rPr>
      </w:pPr>
    </w:p>
    <w:p w14:paraId="337FA469" w14:textId="25476182" w:rsidR="00F57016" w:rsidRPr="00BD12C5" w:rsidRDefault="00A65507" w:rsidP="00F57A3C">
      <w:pPr>
        <w:rPr>
          <w:sz w:val="18"/>
          <w:szCs w:val="18"/>
          <w:shd w:val="clear" w:color="auto" w:fill="FFFFFF"/>
          <w:lang w:val="en-GB"/>
        </w:rPr>
      </w:pPr>
      <w:r w:rsidRPr="00BD12C5">
        <w:rPr>
          <w:rStyle w:val="Kop2Char"/>
          <w:lang w:val="en-GB"/>
        </w:rPr>
        <w:t>Teams</w:t>
      </w:r>
      <w:r w:rsidRPr="00BD12C5">
        <w:rPr>
          <w:shd w:val="clear" w:color="auto" w:fill="FFFFFF"/>
          <w:lang w:val="en-GB"/>
        </w:rPr>
        <w:br/>
      </w:r>
      <w:r w:rsidR="00BD12C5" w:rsidRPr="00BD12C5">
        <w:rPr>
          <w:shd w:val="clear" w:color="auto" w:fill="FFFFFF"/>
          <w:lang w:val="en-GB"/>
        </w:rPr>
        <w:t>We use this Microsoft tool for all meetings and chats. It also contains a folder structure where you can find all our work and save your own documents.</w:t>
      </w:r>
    </w:p>
    <w:p w14:paraId="3BFD6D7D" w14:textId="30590716" w:rsidR="00135729" w:rsidRPr="00A84788" w:rsidRDefault="00135729" w:rsidP="00135729">
      <w:pPr>
        <w:pStyle w:val="Kop2"/>
        <w:rPr>
          <w:shd w:val="clear" w:color="auto" w:fill="FFFFFF"/>
          <w:lang w:val="en-GB"/>
        </w:rPr>
      </w:pPr>
      <w:r w:rsidRPr="00A84788">
        <w:rPr>
          <w:shd w:val="clear" w:color="auto" w:fill="FFFFFF"/>
          <w:lang w:val="en-GB"/>
        </w:rPr>
        <w:t>Outlook</w:t>
      </w:r>
    </w:p>
    <w:p w14:paraId="14BD741D" w14:textId="72B1105A" w:rsidR="00135729" w:rsidRPr="00BD12C5" w:rsidRDefault="00BD12C5" w:rsidP="00135729">
      <w:pPr>
        <w:rPr>
          <w:lang w:val="en-GB" w:eastAsia="ar-SA"/>
        </w:rPr>
      </w:pPr>
      <w:r w:rsidRPr="00BD12C5">
        <w:rPr>
          <w:lang w:val="en-GB" w:eastAsia="ar-SA"/>
        </w:rPr>
        <w:t>Of course, you use Outlook for your personal emails, but it’s also where you’ll find the shared team mailbox. Helpdesk questions come in here and are also answered from this mailbox. Everyone has their own folder where emails are placed for the relevant colleague. General emails are always forwarded to the inbox so everyone stays informed.</w:t>
      </w:r>
    </w:p>
    <w:p w14:paraId="634FEDC8" w14:textId="77777777" w:rsidR="00525BD1" w:rsidRPr="00BD12C5" w:rsidRDefault="00525BD1" w:rsidP="00135729">
      <w:pPr>
        <w:rPr>
          <w:lang w:val="en-GB" w:eastAsia="ar-SA"/>
        </w:rPr>
      </w:pPr>
    </w:p>
    <w:p w14:paraId="229BC4D4" w14:textId="40F88DD7" w:rsidR="00923697" w:rsidRPr="00BD12C5" w:rsidRDefault="00BD12C5" w:rsidP="00923697">
      <w:pPr>
        <w:rPr>
          <w:lang w:val="en-GB" w:eastAsia="ar-SA"/>
        </w:rPr>
      </w:pPr>
      <w:r w:rsidRPr="00BD12C5">
        <w:rPr>
          <w:b/>
          <w:bCs/>
          <w:lang w:val="en-GB" w:eastAsia="ar-SA"/>
        </w:rPr>
        <w:t>Important</w:t>
      </w:r>
      <w:r w:rsidR="00923697" w:rsidRPr="00BD12C5">
        <w:rPr>
          <w:b/>
          <w:bCs/>
          <w:lang w:val="en-GB" w:eastAsia="ar-SA"/>
        </w:rPr>
        <w:t xml:space="preserve">: </w:t>
      </w:r>
      <w:r>
        <w:rPr>
          <w:lang w:val="en-GB" w:eastAsia="ar-SA"/>
        </w:rPr>
        <w:t>i</w:t>
      </w:r>
      <w:r w:rsidRPr="00BD12C5">
        <w:rPr>
          <w:lang w:val="en-GB" w:eastAsia="ar-SA"/>
        </w:rPr>
        <w:t xml:space="preserve">f you're not working on a scheduled workday </w:t>
      </w:r>
      <w:r>
        <w:rPr>
          <w:lang w:val="en-GB" w:eastAsia="ar-SA"/>
        </w:rPr>
        <w:t xml:space="preserve">- </w:t>
      </w:r>
      <w:r w:rsidRPr="00BD12C5">
        <w:rPr>
          <w:lang w:val="en-GB" w:eastAsia="ar-SA"/>
        </w:rPr>
        <w:t xml:space="preserve">for example, due to vacation </w:t>
      </w:r>
      <w:r w:rsidR="006B44EF">
        <w:rPr>
          <w:lang w:val="en-GB" w:eastAsia="ar-SA"/>
        </w:rPr>
        <w:t>-</w:t>
      </w:r>
      <w:r w:rsidRPr="00BD12C5">
        <w:rPr>
          <w:lang w:val="en-GB" w:eastAsia="ar-SA"/>
        </w:rPr>
        <w:t xml:space="preserve"> always set your Out of Office reply. This lets colleagues and external contacts know you're unavailable and who to contact for urgent matters.</w:t>
      </w:r>
    </w:p>
    <w:p w14:paraId="20A74841" w14:textId="77777777" w:rsidR="000864CE" w:rsidRPr="00BD12C5" w:rsidRDefault="000864CE" w:rsidP="00135729">
      <w:pPr>
        <w:rPr>
          <w:lang w:val="en-GB" w:eastAsia="ar-SA"/>
        </w:rPr>
      </w:pPr>
    </w:p>
    <w:p w14:paraId="31098E88" w14:textId="43FB4182" w:rsidR="004856DD" w:rsidRPr="00A84788" w:rsidRDefault="00BD12C5" w:rsidP="00F57A3C">
      <w:pPr>
        <w:rPr>
          <w:shd w:val="clear" w:color="auto" w:fill="FFFFFF"/>
          <w:lang w:val="en-GB"/>
        </w:rPr>
      </w:pPr>
      <w:r w:rsidRPr="00BD12C5">
        <w:rPr>
          <w:rFonts w:ascii="Bahnschrift" w:eastAsiaTheme="majorEastAsia" w:hAnsi="Bahnschrift" w:cstheme="majorBidi"/>
          <w:b/>
          <w:bCs/>
          <w:color w:val="1F497D" w:themeColor="text2"/>
          <w:sz w:val="24"/>
          <w:szCs w:val="26"/>
          <w:shd w:val="clear" w:color="auto" w:fill="FFFFFF"/>
          <w:lang w:val="en-GB" w:eastAsia="ar-SA"/>
        </w:rPr>
        <w:t>Useful information</w:t>
      </w:r>
      <w:r w:rsidR="008406BA" w:rsidRPr="00BD12C5">
        <w:rPr>
          <w:sz w:val="18"/>
          <w:szCs w:val="18"/>
          <w:u w:val="single"/>
          <w:shd w:val="clear" w:color="auto" w:fill="FFFFFF"/>
          <w:lang w:val="en-GB"/>
        </w:rPr>
        <w:br/>
      </w:r>
      <w:r w:rsidRPr="00BD12C5">
        <w:rPr>
          <w:shd w:val="clear" w:color="auto" w:fill="FFFFFF"/>
          <w:lang w:val="en-GB"/>
        </w:rPr>
        <w:t>Let your colleagues know if you're working in the office or on a different day than usual (especially if you’re part-time). Share this info via the team inbox so everyone knows when to expect you at the office or when you're available on a different day.</w:t>
      </w:r>
    </w:p>
    <w:p w14:paraId="76235B68" w14:textId="1E411D5E" w:rsidR="00790A4E" w:rsidRPr="00BD12C5" w:rsidRDefault="00790A4E" w:rsidP="00763786">
      <w:pPr>
        <w:spacing w:after="200" w:line="360" w:lineRule="auto"/>
        <w:rPr>
          <w:sz w:val="18"/>
          <w:szCs w:val="18"/>
          <w:shd w:val="clear" w:color="auto" w:fill="FFFFFF"/>
          <w:lang w:val="en-GB"/>
        </w:rPr>
      </w:pPr>
    </w:p>
    <w:p w14:paraId="7EEF7625" w14:textId="17C24376" w:rsidR="00F3168E" w:rsidRPr="004856DD" w:rsidRDefault="00D31753" w:rsidP="00BD12C5">
      <w:pPr>
        <w:spacing w:after="200" w:line="360" w:lineRule="auto"/>
        <w:jc w:val="center"/>
        <w:rPr>
          <w:sz w:val="18"/>
          <w:szCs w:val="18"/>
          <w:shd w:val="clear" w:color="auto" w:fill="FFFFFF"/>
        </w:rPr>
      </w:pPr>
      <w:r w:rsidRPr="00923697">
        <w:rPr>
          <w:rFonts w:ascii="Bahnschrift" w:eastAsiaTheme="majorEastAsia" w:hAnsi="Bahnschrift" w:cstheme="majorBidi"/>
          <w:b/>
          <w:bCs/>
          <w:noProof/>
          <w:color w:val="1F497D" w:themeColor="text2"/>
          <w:sz w:val="24"/>
          <w:szCs w:val="26"/>
          <w:shd w:val="clear" w:color="auto" w:fill="FFFFFF"/>
          <w:lang w:eastAsia="ar-SA"/>
        </w:rPr>
        <w:drawing>
          <wp:anchor distT="0" distB="0" distL="114300" distR="114300" simplePos="0" relativeHeight="251658244" behindDoc="1" locked="0" layoutInCell="1" allowOverlap="1" wp14:anchorId="4C3E132B" wp14:editId="389250CA">
            <wp:simplePos x="0" y="0"/>
            <wp:positionH relativeFrom="column">
              <wp:posOffset>4114164</wp:posOffset>
            </wp:positionH>
            <wp:positionV relativeFrom="paragraph">
              <wp:posOffset>650590</wp:posOffset>
            </wp:positionV>
            <wp:extent cx="4312689" cy="4163979"/>
            <wp:effectExtent l="0" t="0" r="0" b="0"/>
            <wp:wrapNone/>
            <wp:docPr id="39" name="Graphic 39" descr="Schroevendraai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descr="Schroevendraaier met effen opvulling"/>
                    <pic:cNvPicPr/>
                  </pic:nvPicPr>
                  <pic:blipFill>
                    <a:blip r:embed="rId56">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flipH="1">
                      <a:off x="0" y="0"/>
                      <a:ext cx="4316208" cy="4167377"/>
                    </a:xfrm>
                    <a:prstGeom prst="rect">
                      <a:avLst/>
                    </a:prstGeom>
                  </pic:spPr>
                </pic:pic>
              </a:graphicData>
            </a:graphic>
            <wp14:sizeRelH relativeFrom="page">
              <wp14:pctWidth>0</wp14:pctWidth>
            </wp14:sizeRelH>
            <wp14:sizeRelV relativeFrom="page">
              <wp14:pctHeight>0</wp14:pctHeight>
            </wp14:sizeRelV>
          </wp:anchor>
        </w:drawing>
      </w:r>
      <w:r w:rsidR="00BD12C5" w:rsidRPr="00BD12C5">
        <w:rPr>
          <w:rStyle w:val="Kop2Char"/>
          <w:lang w:val="en-GB"/>
        </w:rPr>
        <w:t>Once again, welcome to</w:t>
      </w:r>
      <w:r w:rsidRPr="00BD12C5">
        <w:rPr>
          <w:rStyle w:val="Kop2Char"/>
          <w:lang w:val="en-GB"/>
        </w:rPr>
        <w:t xml:space="preserve"> &lt;</w:t>
      </w:r>
      <w:r w:rsidR="00BD12C5" w:rsidRPr="00BD12C5">
        <w:rPr>
          <w:rStyle w:val="Kop2Char"/>
          <w:lang w:val="en-GB"/>
        </w:rPr>
        <w:t>AGENCY</w:t>
      </w:r>
      <w:r w:rsidRPr="00BD12C5">
        <w:rPr>
          <w:rStyle w:val="Kop2Char"/>
          <w:lang w:val="en-GB"/>
        </w:rPr>
        <w:t>&gt;</w:t>
      </w:r>
      <w:r w:rsidR="00BD12C5" w:rsidRPr="00BD12C5">
        <w:rPr>
          <w:rStyle w:val="Kop2Char"/>
          <w:lang w:val="en-GB"/>
        </w:rPr>
        <w:t xml:space="preserve">! </w:t>
      </w:r>
      <w:r w:rsidR="00BD12C5" w:rsidRPr="00BD12C5">
        <w:rPr>
          <w:rFonts w:ascii="Bahnschrift" w:eastAsiaTheme="majorEastAsia" w:hAnsi="Bahnschrift" w:cstheme="majorBidi"/>
          <w:b/>
          <w:bCs/>
          <w:color w:val="1F497D" w:themeColor="text2"/>
          <w:sz w:val="24"/>
          <w:szCs w:val="26"/>
          <w:lang w:val="en-GB" w:eastAsia="ar-SA"/>
        </w:rPr>
        <w:t xml:space="preserve">If you have any questions, don’t hesitate to ask. </w:t>
      </w:r>
      <w:proofErr w:type="spellStart"/>
      <w:r w:rsidR="00BD12C5" w:rsidRPr="00BD12C5">
        <w:rPr>
          <w:rFonts w:ascii="Bahnschrift" w:eastAsiaTheme="majorEastAsia" w:hAnsi="Bahnschrift" w:cstheme="majorBidi"/>
          <w:b/>
          <w:bCs/>
          <w:color w:val="1F497D" w:themeColor="text2"/>
          <w:sz w:val="24"/>
          <w:szCs w:val="26"/>
          <w:lang w:eastAsia="ar-SA"/>
        </w:rPr>
        <w:t>Wishing</w:t>
      </w:r>
      <w:proofErr w:type="spellEnd"/>
      <w:r w:rsidR="00BD12C5" w:rsidRPr="00BD12C5">
        <w:rPr>
          <w:rFonts w:ascii="Bahnschrift" w:eastAsiaTheme="majorEastAsia" w:hAnsi="Bahnschrift" w:cstheme="majorBidi"/>
          <w:b/>
          <w:bCs/>
          <w:color w:val="1F497D" w:themeColor="text2"/>
          <w:sz w:val="24"/>
          <w:szCs w:val="26"/>
          <w:lang w:eastAsia="ar-SA"/>
        </w:rPr>
        <w:t xml:space="preserve"> </w:t>
      </w:r>
      <w:proofErr w:type="spellStart"/>
      <w:r w:rsidR="00BD12C5" w:rsidRPr="00BD12C5">
        <w:rPr>
          <w:rFonts w:ascii="Bahnschrift" w:eastAsiaTheme="majorEastAsia" w:hAnsi="Bahnschrift" w:cstheme="majorBidi"/>
          <w:b/>
          <w:bCs/>
          <w:color w:val="1F497D" w:themeColor="text2"/>
          <w:sz w:val="24"/>
          <w:szCs w:val="26"/>
          <w:lang w:eastAsia="ar-SA"/>
        </w:rPr>
        <w:t>you</w:t>
      </w:r>
      <w:proofErr w:type="spellEnd"/>
      <w:r w:rsidR="00BD12C5" w:rsidRPr="00BD12C5">
        <w:rPr>
          <w:rFonts w:ascii="Bahnschrift" w:eastAsiaTheme="majorEastAsia" w:hAnsi="Bahnschrift" w:cstheme="majorBidi"/>
          <w:b/>
          <w:bCs/>
          <w:color w:val="1F497D" w:themeColor="text2"/>
          <w:sz w:val="24"/>
          <w:szCs w:val="26"/>
          <w:lang w:eastAsia="ar-SA"/>
        </w:rPr>
        <w:t xml:space="preserve"> </w:t>
      </w:r>
      <w:proofErr w:type="spellStart"/>
      <w:r w:rsidR="00BD12C5" w:rsidRPr="00BD12C5">
        <w:rPr>
          <w:rFonts w:ascii="Bahnschrift" w:eastAsiaTheme="majorEastAsia" w:hAnsi="Bahnschrift" w:cstheme="majorBidi"/>
          <w:b/>
          <w:bCs/>
          <w:color w:val="1F497D" w:themeColor="text2"/>
          <w:sz w:val="24"/>
          <w:szCs w:val="26"/>
          <w:lang w:eastAsia="ar-SA"/>
        </w:rPr>
        <w:t>all</w:t>
      </w:r>
      <w:proofErr w:type="spellEnd"/>
      <w:r w:rsidR="00BD12C5" w:rsidRPr="00BD12C5">
        <w:rPr>
          <w:rFonts w:ascii="Bahnschrift" w:eastAsiaTheme="majorEastAsia" w:hAnsi="Bahnschrift" w:cstheme="majorBidi"/>
          <w:b/>
          <w:bCs/>
          <w:color w:val="1F497D" w:themeColor="text2"/>
          <w:sz w:val="24"/>
          <w:szCs w:val="26"/>
          <w:lang w:eastAsia="ar-SA"/>
        </w:rPr>
        <w:t xml:space="preserve"> </w:t>
      </w:r>
      <w:proofErr w:type="spellStart"/>
      <w:r w:rsidR="00BD12C5" w:rsidRPr="00BD12C5">
        <w:rPr>
          <w:rFonts w:ascii="Bahnschrift" w:eastAsiaTheme="majorEastAsia" w:hAnsi="Bahnschrift" w:cstheme="majorBidi"/>
          <w:b/>
          <w:bCs/>
          <w:color w:val="1F497D" w:themeColor="text2"/>
          <w:sz w:val="24"/>
          <w:szCs w:val="26"/>
          <w:lang w:eastAsia="ar-SA"/>
        </w:rPr>
        <w:t>the</w:t>
      </w:r>
      <w:proofErr w:type="spellEnd"/>
      <w:r w:rsidR="00BD12C5" w:rsidRPr="00BD12C5">
        <w:rPr>
          <w:rFonts w:ascii="Bahnschrift" w:eastAsiaTheme="majorEastAsia" w:hAnsi="Bahnschrift" w:cstheme="majorBidi"/>
          <w:b/>
          <w:bCs/>
          <w:color w:val="1F497D" w:themeColor="text2"/>
          <w:sz w:val="24"/>
          <w:szCs w:val="26"/>
          <w:lang w:eastAsia="ar-SA"/>
        </w:rPr>
        <w:t xml:space="preserve"> best!</w:t>
      </w:r>
      <w:r>
        <w:rPr>
          <w:noProof/>
          <w:sz w:val="18"/>
          <w:szCs w:val="18"/>
          <w:shd w:val="clear" w:color="auto" w:fill="FFFFFF"/>
        </w:rPr>
        <w:drawing>
          <wp:anchor distT="0" distB="0" distL="114300" distR="114300" simplePos="0" relativeHeight="251658242" behindDoc="1" locked="0" layoutInCell="1" allowOverlap="1" wp14:anchorId="33AE115C" wp14:editId="0E0CD6AD">
            <wp:simplePos x="0" y="0"/>
            <wp:positionH relativeFrom="column">
              <wp:posOffset>2734945</wp:posOffset>
            </wp:positionH>
            <wp:positionV relativeFrom="paragraph">
              <wp:posOffset>353060</wp:posOffset>
            </wp:positionV>
            <wp:extent cx="5215890" cy="5215890"/>
            <wp:effectExtent l="0" t="0" r="0" b="0"/>
            <wp:wrapNone/>
            <wp:docPr id="77" name="Graphic 77" descr="Moersleutel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Graphic 77" descr="Moersleutel met effen opvulling"/>
                    <pic:cNvPicPr/>
                  </pic:nvPicPr>
                  <pic:blipFill>
                    <a:blip r:embed="rId58">
                      <a:extLst>
                        <a:ext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rot="5400000">
                      <a:off x="0" y="0"/>
                      <a:ext cx="5215890" cy="5215890"/>
                    </a:xfrm>
                    <a:prstGeom prst="rect">
                      <a:avLst/>
                    </a:prstGeom>
                  </pic:spPr>
                </pic:pic>
              </a:graphicData>
            </a:graphic>
            <wp14:sizeRelH relativeFrom="margin">
              <wp14:pctWidth>0</wp14:pctWidth>
            </wp14:sizeRelH>
            <wp14:sizeRelV relativeFrom="margin">
              <wp14:pctHeight>0</wp14:pctHeight>
            </wp14:sizeRelV>
          </wp:anchor>
        </w:drawing>
      </w:r>
    </w:p>
    <w:sectPr w:rsidR="00F3168E" w:rsidRPr="004856DD" w:rsidSect="00BE49FC">
      <w:type w:val="continuous"/>
      <w:pgSz w:w="11906" w:h="16838"/>
      <w:pgMar w:top="993"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4284" w14:textId="77777777" w:rsidR="00635AA0" w:rsidRDefault="00635AA0" w:rsidP="00B37A27">
      <w:r>
        <w:separator/>
      </w:r>
    </w:p>
  </w:endnote>
  <w:endnote w:type="continuationSeparator" w:id="0">
    <w:p w14:paraId="5E3697CC" w14:textId="77777777" w:rsidR="00635AA0" w:rsidRDefault="00635AA0" w:rsidP="00B37A27">
      <w:r>
        <w:continuationSeparator/>
      </w:r>
    </w:p>
  </w:endnote>
  <w:endnote w:type="continuationNotice" w:id="1">
    <w:p w14:paraId="5DBA4CB8" w14:textId="77777777" w:rsidR="00635AA0" w:rsidRDefault="00635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arnett Semibold">
    <w:altName w:val="Calibri"/>
    <w:panose1 w:val="00000000000000000000"/>
    <w:charset w:val="00"/>
    <w:family w:val="modern"/>
    <w:notTrueType/>
    <w:pitch w:val="variable"/>
    <w:sig w:usb0="00000007" w:usb1="00000001" w:usb2="00000000" w:usb3="00000000" w:csb0="00000093" w:csb1="00000000"/>
  </w:font>
  <w:font w:name="Garnett Regular">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459781"/>
      <w:docPartObj>
        <w:docPartGallery w:val="Page Numbers (Bottom of Page)"/>
        <w:docPartUnique/>
      </w:docPartObj>
    </w:sdtPr>
    <w:sdtEndPr/>
    <w:sdtContent>
      <w:p w14:paraId="6525ADAB" w14:textId="1B3EBC07" w:rsidR="00CE781A" w:rsidRDefault="00CE781A" w:rsidP="00275B35">
        <w:pPr>
          <w:pStyle w:val="Voettekst"/>
          <w:jc w:val="right"/>
        </w:pPr>
        <w:r>
          <w:fldChar w:fldCharType="begin"/>
        </w:r>
        <w:r>
          <w:instrText>PAGE   \* MERGEFORMAT</w:instrText>
        </w:r>
        <w:r>
          <w:fldChar w:fldCharType="separate"/>
        </w:r>
        <w:r>
          <w:t>2</w:t>
        </w:r>
        <w:r>
          <w:fldChar w:fldCharType="end"/>
        </w:r>
      </w:p>
    </w:sdtContent>
  </w:sdt>
  <w:p w14:paraId="31E1D1C1" w14:textId="5D8FB829" w:rsidR="009E049A" w:rsidRPr="00F029F6" w:rsidRDefault="009E049A" w:rsidP="00184761">
    <w:pPr>
      <w:pStyle w:val="Voettekst"/>
      <w:jc w:val="center"/>
      <w:rPr>
        <w:rFonts w:ascii="Century Gothic" w:hAnsi="Century Gothic"/>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158642"/>
      <w:docPartObj>
        <w:docPartGallery w:val="Page Numbers (Bottom of Page)"/>
        <w:docPartUnique/>
      </w:docPartObj>
    </w:sdtPr>
    <w:sdtEndPr/>
    <w:sdtContent>
      <w:p w14:paraId="3DBBCDEF" w14:textId="4CAF8D79" w:rsidR="00CE781A" w:rsidRDefault="00CE781A">
        <w:pPr>
          <w:pStyle w:val="Voettekst"/>
          <w:jc w:val="right"/>
        </w:pPr>
        <w:r>
          <w:fldChar w:fldCharType="begin"/>
        </w:r>
        <w:r>
          <w:instrText>PAGE   \* MERGEFORMAT</w:instrText>
        </w:r>
        <w:r>
          <w:fldChar w:fldCharType="separate"/>
        </w:r>
        <w:r>
          <w:t>2</w:t>
        </w:r>
        <w:r>
          <w:fldChar w:fldCharType="end"/>
        </w:r>
      </w:p>
    </w:sdtContent>
  </w:sdt>
  <w:p w14:paraId="5FE2DC54" w14:textId="58DA643F" w:rsidR="00D11240" w:rsidRDefault="00D11240" w:rsidP="00CE781A">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BA641" w14:textId="77777777" w:rsidR="00635AA0" w:rsidRDefault="00635AA0" w:rsidP="00B37A27">
      <w:r>
        <w:separator/>
      </w:r>
    </w:p>
  </w:footnote>
  <w:footnote w:type="continuationSeparator" w:id="0">
    <w:p w14:paraId="4D1C6B3A" w14:textId="77777777" w:rsidR="00635AA0" w:rsidRDefault="00635AA0" w:rsidP="00B37A27">
      <w:r>
        <w:continuationSeparator/>
      </w:r>
    </w:p>
  </w:footnote>
  <w:footnote w:type="continuationNotice" w:id="1">
    <w:p w14:paraId="7FA882FE" w14:textId="77777777" w:rsidR="00635AA0" w:rsidRDefault="00635A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2247" w14:textId="47FF8D9A" w:rsidR="00CE781A" w:rsidRDefault="00CE781A">
    <w:pPr>
      <w:pStyle w:val="Koptekst"/>
      <w:jc w:val="right"/>
    </w:pPr>
  </w:p>
  <w:p w14:paraId="771148F9" w14:textId="4C4840B4" w:rsidR="009E049A" w:rsidRDefault="009E04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9006" w14:textId="080C85E2" w:rsidR="00763786" w:rsidRDefault="00BD12C5" w:rsidP="00763786">
    <w:pPr>
      <w:pStyle w:val="Koptekst"/>
      <w:jc w:val="right"/>
    </w:pPr>
    <w:r>
      <w:t>EXAMPLE – CUSTOMIZE FOR AGENCY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AF5"/>
    <w:multiLevelType w:val="hybridMultilevel"/>
    <w:tmpl w:val="83840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B804DA"/>
    <w:multiLevelType w:val="multilevel"/>
    <w:tmpl w:val="0658C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5EC4"/>
    <w:multiLevelType w:val="hybridMultilevel"/>
    <w:tmpl w:val="816C9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1813B8"/>
    <w:multiLevelType w:val="multilevel"/>
    <w:tmpl w:val="1ABE5BE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B05291"/>
    <w:multiLevelType w:val="multilevel"/>
    <w:tmpl w:val="2174E7EA"/>
    <w:lvl w:ilvl="0">
      <w:start w:val="1"/>
      <w:numFmt w:val="bullet"/>
      <w:lvlText w:val=""/>
      <w:lvlJc w:val="left"/>
      <w:pPr>
        <w:tabs>
          <w:tab w:val="num" w:pos="720"/>
        </w:tabs>
        <w:ind w:left="720" w:hanging="360"/>
      </w:pPr>
      <w:rPr>
        <w:rFonts w:ascii="Symbol" w:hAnsi="Symbol" w:hint="default"/>
        <w:sz w:val="20"/>
      </w:rPr>
    </w:lvl>
    <w:lvl w:ilvl="1">
      <w:start w:val="101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31D0F"/>
    <w:multiLevelType w:val="multilevel"/>
    <w:tmpl w:val="1ABE5BE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229308E"/>
    <w:multiLevelType w:val="hybridMultilevel"/>
    <w:tmpl w:val="DE808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760E6F"/>
    <w:multiLevelType w:val="hybridMultilevel"/>
    <w:tmpl w:val="EC2CD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604D02"/>
    <w:multiLevelType w:val="multilevel"/>
    <w:tmpl w:val="11A4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F566D"/>
    <w:multiLevelType w:val="hybridMultilevel"/>
    <w:tmpl w:val="C414E9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E437E5"/>
    <w:multiLevelType w:val="hybridMultilevel"/>
    <w:tmpl w:val="086EC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76A781"/>
    <w:multiLevelType w:val="hybridMultilevel"/>
    <w:tmpl w:val="FFFFFFFF"/>
    <w:lvl w:ilvl="0" w:tplc="4538D532">
      <w:start w:val="1"/>
      <w:numFmt w:val="bullet"/>
      <w:lvlText w:val=""/>
      <w:lvlJc w:val="left"/>
      <w:pPr>
        <w:ind w:left="720" w:hanging="360"/>
      </w:pPr>
      <w:rPr>
        <w:rFonts w:ascii="Symbol" w:hAnsi="Symbol" w:hint="default"/>
      </w:rPr>
    </w:lvl>
    <w:lvl w:ilvl="1" w:tplc="8958970E">
      <w:start w:val="1"/>
      <w:numFmt w:val="bullet"/>
      <w:lvlText w:val="o"/>
      <w:lvlJc w:val="left"/>
      <w:pPr>
        <w:ind w:left="1440" w:hanging="360"/>
      </w:pPr>
      <w:rPr>
        <w:rFonts w:ascii="Courier New" w:hAnsi="Courier New" w:hint="default"/>
      </w:rPr>
    </w:lvl>
    <w:lvl w:ilvl="2" w:tplc="57DAB616">
      <w:start w:val="1"/>
      <w:numFmt w:val="bullet"/>
      <w:lvlText w:val=""/>
      <w:lvlJc w:val="left"/>
      <w:pPr>
        <w:ind w:left="2160" w:hanging="360"/>
      </w:pPr>
      <w:rPr>
        <w:rFonts w:ascii="Wingdings" w:hAnsi="Wingdings" w:hint="default"/>
      </w:rPr>
    </w:lvl>
    <w:lvl w:ilvl="3" w:tplc="E2D82564">
      <w:start w:val="1"/>
      <w:numFmt w:val="bullet"/>
      <w:lvlText w:val=""/>
      <w:lvlJc w:val="left"/>
      <w:pPr>
        <w:ind w:left="2880" w:hanging="360"/>
      </w:pPr>
      <w:rPr>
        <w:rFonts w:ascii="Symbol" w:hAnsi="Symbol" w:hint="default"/>
      </w:rPr>
    </w:lvl>
    <w:lvl w:ilvl="4" w:tplc="DFB81644">
      <w:start w:val="1"/>
      <w:numFmt w:val="bullet"/>
      <w:lvlText w:val="o"/>
      <w:lvlJc w:val="left"/>
      <w:pPr>
        <w:ind w:left="3600" w:hanging="360"/>
      </w:pPr>
      <w:rPr>
        <w:rFonts w:ascii="Courier New" w:hAnsi="Courier New" w:hint="default"/>
      </w:rPr>
    </w:lvl>
    <w:lvl w:ilvl="5" w:tplc="AC8A9854">
      <w:start w:val="1"/>
      <w:numFmt w:val="bullet"/>
      <w:lvlText w:val=""/>
      <w:lvlJc w:val="left"/>
      <w:pPr>
        <w:ind w:left="4320" w:hanging="360"/>
      </w:pPr>
      <w:rPr>
        <w:rFonts w:ascii="Wingdings" w:hAnsi="Wingdings" w:hint="default"/>
      </w:rPr>
    </w:lvl>
    <w:lvl w:ilvl="6" w:tplc="656E82CA">
      <w:start w:val="1"/>
      <w:numFmt w:val="bullet"/>
      <w:lvlText w:val=""/>
      <w:lvlJc w:val="left"/>
      <w:pPr>
        <w:ind w:left="5040" w:hanging="360"/>
      </w:pPr>
      <w:rPr>
        <w:rFonts w:ascii="Symbol" w:hAnsi="Symbol" w:hint="default"/>
      </w:rPr>
    </w:lvl>
    <w:lvl w:ilvl="7" w:tplc="0B08A51A">
      <w:start w:val="1"/>
      <w:numFmt w:val="bullet"/>
      <w:lvlText w:val="o"/>
      <w:lvlJc w:val="left"/>
      <w:pPr>
        <w:ind w:left="5760" w:hanging="360"/>
      </w:pPr>
      <w:rPr>
        <w:rFonts w:ascii="Courier New" w:hAnsi="Courier New" w:hint="default"/>
      </w:rPr>
    </w:lvl>
    <w:lvl w:ilvl="8" w:tplc="6026F3EC">
      <w:start w:val="1"/>
      <w:numFmt w:val="bullet"/>
      <w:lvlText w:val=""/>
      <w:lvlJc w:val="left"/>
      <w:pPr>
        <w:ind w:left="6480" w:hanging="360"/>
      </w:pPr>
      <w:rPr>
        <w:rFonts w:ascii="Wingdings" w:hAnsi="Wingdings" w:hint="default"/>
      </w:rPr>
    </w:lvl>
  </w:abstractNum>
  <w:abstractNum w:abstractNumId="12" w15:restartNumberingAfterBreak="0">
    <w:nsid w:val="468A5440"/>
    <w:multiLevelType w:val="hybridMultilevel"/>
    <w:tmpl w:val="A5E4A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AB41E6"/>
    <w:multiLevelType w:val="hybridMultilevel"/>
    <w:tmpl w:val="BF5A6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9E2C01"/>
    <w:multiLevelType w:val="multilevel"/>
    <w:tmpl w:val="A3822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77703"/>
    <w:multiLevelType w:val="hybridMultilevel"/>
    <w:tmpl w:val="F0AA6070"/>
    <w:styleLink w:val="Gemporteerdestijl24"/>
    <w:lvl w:ilvl="0" w:tplc="294CCBE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30D86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BA3A3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0CF1B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96B2FA">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CEC0E8">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7A84D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F819F2">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DA70C0">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B9D66A6"/>
    <w:multiLevelType w:val="multilevel"/>
    <w:tmpl w:val="2174E7EA"/>
    <w:lvl w:ilvl="0">
      <w:start w:val="1"/>
      <w:numFmt w:val="bullet"/>
      <w:lvlText w:val=""/>
      <w:lvlJc w:val="left"/>
      <w:pPr>
        <w:tabs>
          <w:tab w:val="num" w:pos="720"/>
        </w:tabs>
        <w:ind w:left="720" w:hanging="360"/>
      </w:pPr>
      <w:rPr>
        <w:rFonts w:ascii="Symbol" w:hAnsi="Symbol" w:hint="default"/>
        <w:sz w:val="20"/>
      </w:rPr>
    </w:lvl>
    <w:lvl w:ilvl="1">
      <w:start w:val="101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35C2B"/>
    <w:multiLevelType w:val="multilevel"/>
    <w:tmpl w:val="2174E7EA"/>
    <w:lvl w:ilvl="0">
      <w:start w:val="1"/>
      <w:numFmt w:val="bullet"/>
      <w:lvlText w:val=""/>
      <w:lvlJc w:val="left"/>
      <w:pPr>
        <w:tabs>
          <w:tab w:val="num" w:pos="720"/>
        </w:tabs>
        <w:ind w:left="720" w:hanging="360"/>
      </w:pPr>
      <w:rPr>
        <w:rFonts w:ascii="Symbol" w:hAnsi="Symbol" w:hint="default"/>
        <w:sz w:val="20"/>
      </w:rPr>
    </w:lvl>
    <w:lvl w:ilvl="1">
      <w:start w:val="101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13A0A"/>
    <w:multiLevelType w:val="hybridMultilevel"/>
    <w:tmpl w:val="FFFFFFFF"/>
    <w:lvl w:ilvl="0" w:tplc="BAA62A34">
      <w:start w:val="1"/>
      <w:numFmt w:val="bullet"/>
      <w:lvlText w:val=""/>
      <w:lvlJc w:val="left"/>
      <w:pPr>
        <w:ind w:left="720" w:hanging="360"/>
      </w:pPr>
      <w:rPr>
        <w:rFonts w:ascii="Symbol" w:hAnsi="Symbol" w:hint="default"/>
      </w:rPr>
    </w:lvl>
    <w:lvl w:ilvl="1" w:tplc="720C924A">
      <w:start w:val="1"/>
      <w:numFmt w:val="bullet"/>
      <w:lvlText w:val="o"/>
      <w:lvlJc w:val="left"/>
      <w:pPr>
        <w:ind w:left="1440" w:hanging="360"/>
      </w:pPr>
      <w:rPr>
        <w:rFonts w:ascii="Courier New" w:hAnsi="Courier New" w:hint="default"/>
      </w:rPr>
    </w:lvl>
    <w:lvl w:ilvl="2" w:tplc="97949FF0">
      <w:start w:val="1"/>
      <w:numFmt w:val="bullet"/>
      <w:lvlText w:val=""/>
      <w:lvlJc w:val="left"/>
      <w:pPr>
        <w:ind w:left="2160" w:hanging="360"/>
      </w:pPr>
      <w:rPr>
        <w:rFonts w:ascii="Wingdings" w:hAnsi="Wingdings" w:hint="default"/>
      </w:rPr>
    </w:lvl>
    <w:lvl w:ilvl="3" w:tplc="5BAE9800">
      <w:start w:val="1"/>
      <w:numFmt w:val="bullet"/>
      <w:lvlText w:val=""/>
      <w:lvlJc w:val="left"/>
      <w:pPr>
        <w:ind w:left="2880" w:hanging="360"/>
      </w:pPr>
      <w:rPr>
        <w:rFonts w:ascii="Symbol" w:hAnsi="Symbol" w:hint="default"/>
      </w:rPr>
    </w:lvl>
    <w:lvl w:ilvl="4" w:tplc="B3069FD4">
      <w:start w:val="1"/>
      <w:numFmt w:val="bullet"/>
      <w:lvlText w:val="o"/>
      <w:lvlJc w:val="left"/>
      <w:pPr>
        <w:ind w:left="3600" w:hanging="360"/>
      </w:pPr>
      <w:rPr>
        <w:rFonts w:ascii="Courier New" w:hAnsi="Courier New" w:hint="default"/>
      </w:rPr>
    </w:lvl>
    <w:lvl w:ilvl="5" w:tplc="11008DC0">
      <w:start w:val="1"/>
      <w:numFmt w:val="bullet"/>
      <w:lvlText w:val=""/>
      <w:lvlJc w:val="left"/>
      <w:pPr>
        <w:ind w:left="4320" w:hanging="360"/>
      </w:pPr>
      <w:rPr>
        <w:rFonts w:ascii="Wingdings" w:hAnsi="Wingdings" w:hint="default"/>
      </w:rPr>
    </w:lvl>
    <w:lvl w:ilvl="6" w:tplc="9A0A1B0C">
      <w:start w:val="1"/>
      <w:numFmt w:val="bullet"/>
      <w:lvlText w:val=""/>
      <w:lvlJc w:val="left"/>
      <w:pPr>
        <w:ind w:left="5040" w:hanging="360"/>
      </w:pPr>
      <w:rPr>
        <w:rFonts w:ascii="Symbol" w:hAnsi="Symbol" w:hint="default"/>
      </w:rPr>
    </w:lvl>
    <w:lvl w:ilvl="7" w:tplc="F2401BCC">
      <w:start w:val="1"/>
      <w:numFmt w:val="bullet"/>
      <w:lvlText w:val="o"/>
      <w:lvlJc w:val="left"/>
      <w:pPr>
        <w:ind w:left="5760" w:hanging="360"/>
      </w:pPr>
      <w:rPr>
        <w:rFonts w:ascii="Courier New" w:hAnsi="Courier New" w:hint="default"/>
      </w:rPr>
    </w:lvl>
    <w:lvl w:ilvl="8" w:tplc="C54EDD66">
      <w:start w:val="1"/>
      <w:numFmt w:val="bullet"/>
      <w:lvlText w:val=""/>
      <w:lvlJc w:val="left"/>
      <w:pPr>
        <w:ind w:left="6480" w:hanging="360"/>
      </w:pPr>
      <w:rPr>
        <w:rFonts w:ascii="Wingdings" w:hAnsi="Wingdings" w:hint="default"/>
      </w:rPr>
    </w:lvl>
  </w:abstractNum>
  <w:abstractNum w:abstractNumId="19" w15:restartNumberingAfterBreak="0">
    <w:nsid w:val="78634FEE"/>
    <w:multiLevelType w:val="hybridMultilevel"/>
    <w:tmpl w:val="9F8EA1E8"/>
    <w:lvl w:ilvl="0" w:tplc="F0D6FE84">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7A0E4775"/>
    <w:multiLevelType w:val="multilevel"/>
    <w:tmpl w:val="02E6A914"/>
    <w:lvl w:ilvl="0">
      <w:start w:val="1"/>
      <w:numFmt w:val="bullet"/>
      <w:lvlText w:val="o"/>
      <w:lvlJc w:val="left"/>
      <w:pPr>
        <w:tabs>
          <w:tab w:val="num" w:pos="720"/>
        </w:tabs>
        <w:ind w:left="720" w:hanging="360"/>
      </w:pPr>
      <w:rPr>
        <w:rFonts w:ascii="Courier New" w:hAnsi="Courier New" w:cs="Courier New" w:hint="default"/>
        <w:sz w:val="20"/>
      </w:rPr>
    </w:lvl>
    <w:lvl w:ilvl="1">
      <w:start w:val="1019"/>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F67BB"/>
    <w:multiLevelType w:val="multilevel"/>
    <w:tmpl w:val="86FC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240312">
    <w:abstractNumId w:val="15"/>
  </w:num>
  <w:num w:numId="2" w16cid:durableId="693968274">
    <w:abstractNumId w:val="12"/>
  </w:num>
  <w:num w:numId="3" w16cid:durableId="1917199803">
    <w:abstractNumId w:val="0"/>
  </w:num>
  <w:num w:numId="4" w16cid:durableId="1140224308">
    <w:abstractNumId w:val="2"/>
  </w:num>
  <w:num w:numId="5" w16cid:durableId="1801261814">
    <w:abstractNumId w:val="13"/>
  </w:num>
  <w:num w:numId="6" w16cid:durableId="397098558">
    <w:abstractNumId w:val="3"/>
  </w:num>
  <w:num w:numId="7" w16cid:durableId="318390669">
    <w:abstractNumId w:val="5"/>
  </w:num>
  <w:num w:numId="8" w16cid:durableId="1849640791">
    <w:abstractNumId w:val="6"/>
  </w:num>
  <w:num w:numId="9" w16cid:durableId="67964133">
    <w:abstractNumId w:val="7"/>
  </w:num>
  <w:num w:numId="10" w16cid:durableId="190342159">
    <w:abstractNumId w:val="10"/>
  </w:num>
  <w:num w:numId="11" w16cid:durableId="1016998990">
    <w:abstractNumId w:val="8"/>
  </w:num>
  <w:num w:numId="12" w16cid:durableId="1016543922">
    <w:abstractNumId w:val="11"/>
  </w:num>
  <w:num w:numId="13" w16cid:durableId="1188443692">
    <w:abstractNumId w:val="18"/>
  </w:num>
  <w:num w:numId="14" w16cid:durableId="1237670862">
    <w:abstractNumId w:val="4"/>
  </w:num>
  <w:num w:numId="15" w16cid:durableId="1107888595">
    <w:abstractNumId w:val="21"/>
  </w:num>
  <w:num w:numId="16" w16cid:durableId="962541693">
    <w:abstractNumId w:val="14"/>
  </w:num>
  <w:num w:numId="17" w16cid:durableId="1179540478">
    <w:abstractNumId w:val="17"/>
  </w:num>
  <w:num w:numId="18" w16cid:durableId="732854849">
    <w:abstractNumId w:val="16"/>
  </w:num>
  <w:num w:numId="19" w16cid:durableId="565653103">
    <w:abstractNumId w:val="20"/>
  </w:num>
  <w:num w:numId="20" w16cid:durableId="891429500">
    <w:abstractNumId w:val="9"/>
  </w:num>
  <w:num w:numId="21" w16cid:durableId="6143640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8370749">
    <w:abstractNumId w:val="19"/>
  </w:num>
  <w:num w:numId="23" w16cid:durableId="126314970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FC"/>
    <w:rsid w:val="0000031F"/>
    <w:rsid w:val="00000CFE"/>
    <w:rsid w:val="000020CD"/>
    <w:rsid w:val="00002650"/>
    <w:rsid w:val="00002D91"/>
    <w:rsid w:val="0000333E"/>
    <w:rsid w:val="00004EC0"/>
    <w:rsid w:val="000055AE"/>
    <w:rsid w:val="0000587F"/>
    <w:rsid w:val="0000686A"/>
    <w:rsid w:val="000068F6"/>
    <w:rsid w:val="00007B22"/>
    <w:rsid w:val="0001048B"/>
    <w:rsid w:val="0001099A"/>
    <w:rsid w:val="00012372"/>
    <w:rsid w:val="00012686"/>
    <w:rsid w:val="000139B8"/>
    <w:rsid w:val="00013E14"/>
    <w:rsid w:val="00014453"/>
    <w:rsid w:val="00014BAB"/>
    <w:rsid w:val="00014FC7"/>
    <w:rsid w:val="00015AFB"/>
    <w:rsid w:val="000172BB"/>
    <w:rsid w:val="00017A84"/>
    <w:rsid w:val="00021122"/>
    <w:rsid w:val="000215A2"/>
    <w:rsid w:val="00021DA5"/>
    <w:rsid w:val="00023188"/>
    <w:rsid w:val="0002481A"/>
    <w:rsid w:val="000269E6"/>
    <w:rsid w:val="00026BBF"/>
    <w:rsid w:val="0002737A"/>
    <w:rsid w:val="00027398"/>
    <w:rsid w:val="000274B7"/>
    <w:rsid w:val="00027B1D"/>
    <w:rsid w:val="00027C2B"/>
    <w:rsid w:val="00031CF4"/>
    <w:rsid w:val="00033CCE"/>
    <w:rsid w:val="0003429C"/>
    <w:rsid w:val="00035551"/>
    <w:rsid w:val="00041282"/>
    <w:rsid w:val="000419C5"/>
    <w:rsid w:val="00042580"/>
    <w:rsid w:val="00043007"/>
    <w:rsid w:val="0004392F"/>
    <w:rsid w:val="00044837"/>
    <w:rsid w:val="00044A84"/>
    <w:rsid w:val="0004555E"/>
    <w:rsid w:val="00045843"/>
    <w:rsid w:val="00046037"/>
    <w:rsid w:val="00052AEF"/>
    <w:rsid w:val="0005424E"/>
    <w:rsid w:val="00054363"/>
    <w:rsid w:val="00054D9C"/>
    <w:rsid w:val="0005516D"/>
    <w:rsid w:val="000563A0"/>
    <w:rsid w:val="00057B36"/>
    <w:rsid w:val="00060055"/>
    <w:rsid w:val="00060118"/>
    <w:rsid w:val="0006135E"/>
    <w:rsid w:val="00061A65"/>
    <w:rsid w:val="00062AE7"/>
    <w:rsid w:val="00062D79"/>
    <w:rsid w:val="00062ED8"/>
    <w:rsid w:val="0006356F"/>
    <w:rsid w:val="000635EF"/>
    <w:rsid w:val="00063A8E"/>
    <w:rsid w:val="000665B3"/>
    <w:rsid w:val="000703DE"/>
    <w:rsid w:val="000707F5"/>
    <w:rsid w:val="00070F46"/>
    <w:rsid w:val="00071097"/>
    <w:rsid w:val="000713A4"/>
    <w:rsid w:val="00071B9F"/>
    <w:rsid w:val="00072AA4"/>
    <w:rsid w:val="00072F86"/>
    <w:rsid w:val="00073859"/>
    <w:rsid w:val="00073D02"/>
    <w:rsid w:val="00074122"/>
    <w:rsid w:val="00076CA0"/>
    <w:rsid w:val="000774FD"/>
    <w:rsid w:val="00077533"/>
    <w:rsid w:val="000776D9"/>
    <w:rsid w:val="0007772C"/>
    <w:rsid w:val="00077736"/>
    <w:rsid w:val="00081FEF"/>
    <w:rsid w:val="00083122"/>
    <w:rsid w:val="0008320B"/>
    <w:rsid w:val="000844FB"/>
    <w:rsid w:val="00084801"/>
    <w:rsid w:val="00084FF4"/>
    <w:rsid w:val="000857B7"/>
    <w:rsid w:val="00085E39"/>
    <w:rsid w:val="00086099"/>
    <w:rsid w:val="000864CE"/>
    <w:rsid w:val="00086FDB"/>
    <w:rsid w:val="00086FE8"/>
    <w:rsid w:val="00087B41"/>
    <w:rsid w:val="00087C5E"/>
    <w:rsid w:val="00090015"/>
    <w:rsid w:val="000900A2"/>
    <w:rsid w:val="00090FBE"/>
    <w:rsid w:val="00091025"/>
    <w:rsid w:val="00093D7B"/>
    <w:rsid w:val="00094389"/>
    <w:rsid w:val="00095CC7"/>
    <w:rsid w:val="000968B5"/>
    <w:rsid w:val="0009743A"/>
    <w:rsid w:val="0009744B"/>
    <w:rsid w:val="000A0DAD"/>
    <w:rsid w:val="000A1520"/>
    <w:rsid w:val="000A1813"/>
    <w:rsid w:val="000A2D26"/>
    <w:rsid w:val="000A350D"/>
    <w:rsid w:val="000A5005"/>
    <w:rsid w:val="000A59CE"/>
    <w:rsid w:val="000A790F"/>
    <w:rsid w:val="000B11F3"/>
    <w:rsid w:val="000B15DB"/>
    <w:rsid w:val="000B1657"/>
    <w:rsid w:val="000B19E4"/>
    <w:rsid w:val="000B4537"/>
    <w:rsid w:val="000B53E3"/>
    <w:rsid w:val="000B6EAD"/>
    <w:rsid w:val="000C0B43"/>
    <w:rsid w:val="000C0E32"/>
    <w:rsid w:val="000C12C8"/>
    <w:rsid w:val="000C2EC2"/>
    <w:rsid w:val="000C44DA"/>
    <w:rsid w:val="000C6022"/>
    <w:rsid w:val="000C7097"/>
    <w:rsid w:val="000C78D2"/>
    <w:rsid w:val="000D0D6D"/>
    <w:rsid w:val="000D0FEE"/>
    <w:rsid w:val="000D1729"/>
    <w:rsid w:val="000D2A19"/>
    <w:rsid w:val="000D2BE6"/>
    <w:rsid w:val="000D3D71"/>
    <w:rsid w:val="000D557E"/>
    <w:rsid w:val="000D5D1C"/>
    <w:rsid w:val="000D7DE8"/>
    <w:rsid w:val="000E0905"/>
    <w:rsid w:val="000E0BFA"/>
    <w:rsid w:val="000E1F67"/>
    <w:rsid w:val="000E3495"/>
    <w:rsid w:val="000E5330"/>
    <w:rsid w:val="000E5B09"/>
    <w:rsid w:val="000E6DDD"/>
    <w:rsid w:val="000E7FE2"/>
    <w:rsid w:val="000F128F"/>
    <w:rsid w:val="000F2122"/>
    <w:rsid w:val="000F2B7D"/>
    <w:rsid w:val="000F33A1"/>
    <w:rsid w:val="000F3E55"/>
    <w:rsid w:val="000F4DDD"/>
    <w:rsid w:val="000F6A07"/>
    <w:rsid w:val="000F6A92"/>
    <w:rsid w:val="000F6B87"/>
    <w:rsid w:val="000F73B2"/>
    <w:rsid w:val="001023C3"/>
    <w:rsid w:val="0010296E"/>
    <w:rsid w:val="001029DF"/>
    <w:rsid w:val="00102D7F"/>
    <w:rsid w:val="001034CB"/>
    <w:rsid w:val="00103BEB"/>
    <w:rsid w:val="00104EF1"/>
    <w:rsid w:val="001051B7"/>
    <w:rsid w:val="00105228"/>
    <w:rsid w:val="0010719D"/>
    <w:rsid w:val="00110A73"/>
    <w:rsid w:val="00111E6E"/>
    <w:rsid w:val="00112055"/>
    <w:rsid w:val="00112F44"/>
    <w:rsid w:val="00112FA6"/>
    <w:rsid w:val="00113A4A"/>
    <w:rsid w:val="00113DBD"/>
    <w:rsid w:val="00114B19"/>
    <w:rsid w:val="0011510B"/>
    <w:rsid w:val="00115585"/>
    <w:rsid w:val="001157E2"/>
    <w:rsid w:val="001162B4"/>
    <w:rsid w:val="0011651C"/>
    <w:rsid w:val="00116658"/>
    <w:rsid w:val="00117BFA"/>
    <w:rsid w:val="00117DD1"/>
    <w:rsid w:val="0012138B"/>
    <w:rsid w:val="00121CFD"/>
    <w:rsid w:val="00122883"/>
    <w:rsid w:val="00123002"/>
    <w:rsid w:val="00123AC7"/>
    <w:rsid w:val="0012531A"/>
    <w:rsid w:val="00125A5A"/>
    <w:rsid w:val="001266B5"/>
    <w:rsid w:val="00126C16"/>
    <w:rsid w:val="00127D88"/>
    <w:rsid w:val="00130BE3"/>
    <w:rsid w:val="001318B9"/>
    <w:rsid w:val="00131909"/>
    <w:rsid w:val="00132516"/>
    <w:rsid w:val="00132723"/>
    <w:rsid w:val="0013478C"/>
    <w:rsid w:val="00134F93"/>
    <w:rsid w:val="0013534C"/>
    <w:rsid w:val="00135729"/>
    <w:rsid w:val="00135CEA"/>
    <w:rsid w:val="0013618E"/>
    <w:rsid w:val="00136AA9"/>
    <w:rsid w:val="00136C1B"/>
    <w:rsid w:val="001371E1"/>
    <w:rsid w:val="0014056F"/>
    <w:rsid w:val="001406A1"/>
    <w:rsid w:val="001408A0"/>
    <w:rsid w:val="00141775"/>
    <w:rsid w:val="00142106"/>
    <w:rsid w:val="00142AE4"/>
    <w:rsid w:val="00143294"/>
    <w:rsid w:val="0014400F"/>
    <w:rsid w:val="00144948"/>
    <w:rsid w:val="0014495A"/>
    <w:rsid w:val="00145377"/>
    <w:rsid w:val="0014656F"/>
    <w:rsid w:val="00146B27"/>
    <w:rsid w:val="001475F0"/>
    <w:rsid w:val="0014799D"/>
    <w:rsid w:val="00147C6C"/>
    <w:rsid w:val="001505D5"/>
    <w:rsid w:val="001509D1"/>
    <w:rsid w:val="00150AD5"/>
    <w:rsid w:val="00150F61"/>
    <w:rsid w:val="00151757"/>
    <w:rsid w:val="00151ADB"/>
    <w:rsid w:val="00151EBC"/>
    <w:rsid w:val="00152382"/>
    <w:rsid w:val="0015250C"/>
    <w:rsid w:val="001525C9"/>
    <w:rsid w:val="00152850"/>
    <w:rsid w:val="00152FD9"/>
    <w:rsid w:val="001538AF"/>
    <w:rsid w:val="00155B21"/>
    <w:rsid w:val="00156F6E"/>
    <w:rsid w:val="001573E5"/>
    <w:rsid w:val="00157853"/>
    <w:rsid w:val="0016053A"/>
    <w:rsid w:val="001605D4"/>
    <w:rsid w:val="001633CC"/>
    <w:rsid w:val="00165132"/>
    <w:rsid w:val="001660AC"/>
    <w:rsid w:val="001665B6"/>
    <w:rsid w:val="00170675"/>
    <w:rsid w:val="00170786"/>
    <w:rsid w:val="001709DB"/>
    <w:rsid w:val="00170D62"/>
    <w:rsid w:val="00171FF6"/>
    <w:rsid w:val="00173681"/>
    <w:rsid w:val="00173E36"/>
    <w:rsid w:val="00175E9B"/>
    <w:rsid w:val="001769E4"/>
    <w:rsid w:val="00177191"/>
    <w:rsid w:val="00177786"/>
    <w:rsid w:val="00180080"/>
    <w:rsid w:val="00180B40"/>
    <w:rsid w:val="00180C0C"/>
    <w:rsid w:val="00180CCE"/>
    <w:rsid w:val="00180F52"/>
    <w:rsid w:val="001813E1"/>
    <w:rsid w:val="001837DE"/>
    <w:rsid w:val="001838DA"/>
    <w:rsid w:val="001844AE"/>
    <w:rsid w:val="00184761"/>
    <w:rsid w:val="001847F8"/>
    <w:rsid w:val="0018541A"/>
    <w:rsid w:val="0018564A"/>
    <w:rsid w:val="0018619D"/>
    <w:rsid w:val="001878D7"/>
    <w:rsid w:val="00191B95"/>
    <w:rsid w:val="00192148"/>
    <w:rsid w:val="0019286D"/>
    <w:rsid w:val="00193E52"/>
    <w:rsid w:val="001946BF"/>
    <w:rsid w:val="0019624C"/>
    <w:rsid w:val="00196AC0"/>
    <w:rsid w:val="00197649"/>
    <w:rsid w:val="001A0CC7"/>
    <w:rsid w:val="001A0E3B"/>
    <w:rsid w:val="001A0EE6"/>
    <w:rsid w:val="001A1F9C"/>
    <w:rsid w:val="001A2EA4"/>
    <w:rsid w:val="001A314B"/>
    <w:rsid w:val="001A3F2A"/>
    <w:rsid w:val="001A4458"/>
    <w:rsid w:val="001A47BD"/>
    <w:rsid w:val="001A4BE0"/>
    <w:rsid w:val="001A4FB9"/>
    <w:rsid w:val="001A513D"/>
    <w:rsid w:val="001A654A"/>
    <w:rsid w:val="001A6859"/>
    <w:rsid w:val="001A6967"/>
    <w:rsid w:val="001A7EFC"/>
    <w:rsid w:val="001B07C9"/>
    <w:rsid w:val="001B3115"/>
    <w:rsid w:val="001B4F18"/>
    <w:rsid w:val="001B51B8"/>
    <w:rsid w:val="001B6F37"/>
    <w:rsid w:val="001C217F"/>
    <w:rsid w:val="001C2AC7"/>
    <w:rsid w:val="001C30C5"/>
    <w:rsid w:val="001C3534"/>
    <w:rsid w:val="001C4799"/>
    <w:rsid w:val="001C5A74"/>
    <w:rsid w:val="001C5FDA"/>
    <w:rsid w:val="001C69DE"/>
    <w:rsid w:val="001C6C44"/>
    <w:rsid w:val="001C710D"/>
    <w:rsid w:val="001C7366"/>
    <w:rsid w:val="001C75C4"/>
    <w:rsid w:val="001D0A31"/>
    <w:rsid w:val="001D193D"/>
    <w:rsid w:val="001D2B86"/>
    <w:rsid w:val="001D2E5E"/>
    <w:rsid w:val="001D3379"/>
    <w:rsid w:val="001D48B7"/>
    <w:rsid w:val="001D4CA4"/>
    <w:rsid w:val="001D58DB"/>
    <w:rsid w:val="001D6FE6"/>
    <w:rsid w:val="001D7A24"/>
    <w:rsid w:val="001E0969"/>
    <w:rsid w:val="001E156C"/>
    <w:rsid w:val="001E1A3D"/>
    <w:rsid w:val="001E1D35"/>
    <w:rsid w:val="001E1DD9"/>
    <w:rsid w:val="001E2E14"/>
    <w:rsid w:val="001E2E2C"/>
    <w:rsid w:val="001E43E0"/>
    <w:rsid w:val="001E49C5"/>
    <w:rsid w:val="001E4AF3"/>
    <w:rsid w:val="001E575A"/>
    <w:rsid w:val="001E59C2"/>
    <w:rsid w:val="001E5FE2"/>
    <w:rsid w:val="001E61CE"/>
    <w:rsid w:val="001E766F"/>
    <w:rsid w:val="001F0E55"/>
    <w:rsid w:val="001F0E67"/>
    <w:rsid w:val="001F3B1F"/>
    <w:rsid w:val="001F3BA2"/>
    <w:rsid w:val="001F3E8B"/>
    <w:rsid w:val="001F400E"/>
    <w:rsid w:val="001F60C5"/>
    <w:rsid w:val="001F71ED"/>
    <w:rsid w:val="001F749A"/>
    <w:rsid w:val="002006C9"/>
    <w:rsid w:val="00200E86"/>
    <w:rsid w:val="00201684"/>
    <w:rsid w:val="00201FF4"/>
    <w:rsid w:val="00205414"/>
    <w:rsid w:val="002059A6"/>
    <w:rsid w:val="00207955"/>
    <w:rsid w:val="00207993"/>
    <w:rsid w:val="00207A53"/>
    <w:rsid w:val="00207E8D"/>
    <w:rsid w:val="00207E90"/>
    <w:rsid w:val="00211434"/>
    <w:rsid w:val="00211716"/>
    <w:rsid w:val="00211DEF"/>
    <w:rsid w:val="00211E2B"/>
    <w:rsid w:val="00212B12"/>
    <w:rsid w:val="00212E4A"/>
    <w:rsid w:val="002131A5"/>
    <w:rsid w:val="002138A5"/>
    <w:rsid w:val="002140EC"/>
    <w:rsid w:val="00214400"/>
    <w:rsid w:val="00216843"/>
    <w:rsid w:val="00220311"/>
    <w:rsid w:val="002206B3"/>
    <w:rsid w:val="00220A55"/>
    <w:rsid w:val="002217D3"/>
    <w:rsid w:val="00222CC5"/>
    <w:rsid w:val="0022300B"/>
    <w:rsid w:val="00223131"/>
    <w:rsid w:val="002245EE"/>
    <w:rsid w:val="0022615A"/>
    <w:rsid w:val="0023007B"/>
    <w:rsid w:val="00230861"/>
    <w:rsid w:val="00232277"/>
    <w:rsid w:val="00233D98"/>
    <w:rsid w:val="002341AE"/>
    <w:rsid w:val="00235484"/>
    <w:rsid w:val="00235836"/>
    <w:rsid w:val="00235DED"/>
    <w:rsid w:val="002361C8"/>
    <w:rsid w:val="00236268"/>
    <w:rsid w:val="002364B4"/>
    <w:rsid w:val="002372A2"/>
    <w:rsid w:val="002405AF"/>
    <w:rsid w:val="00241274"/>
    <w:rsid w:val="0024365E"/>
    <w:rsid w:val="00243E80"/>
    <w:rsid w:val="00244EC2"/>
    <w:rsid w:val="00246409"/>
    <w:rsid w:val="00246B8A"/>
    <w:rsid w:val="00247750"/>
    <w:rsid w:val="0025336C"/>
    <w:rsid w:val="00253BAB"/>
    <w:rsid w:val="0025621D"/>
    <w:rsid w:val="002562C8"/>
    <w:rsid w:val="00261599"/>
    <w:rsid w:val="00261676"/>
    <w:rsid w:val="00261F62"/>
    <w:rsid w:val="00263C3E"/>
    <w:rsid w:val="00263DD1"/>
    <w:rsid w:val="00264D6F"/>
    <w:rsid w:val="00264DD5"/>
    <w:rsid w:val="00265037"/>
    <w:rsid w:val="002650D9"/>
    <w:rsid w:val="00270099"/>
    <w:rsid w:val="00270485"/>
    <w:rsid w:val="0027098F"/>
    <w:rsid w:val="00270C60"/>
    <w:rsid w:val="0027161E"/>
    <w:rsid w:val="00271CAE"/>
    <w:rsid w:val="00271E2E"/>
    <w:rsid w:val="00271F3F"/>
    <w:rsid w:val="002730D4"/>
    <w:rsid w:val="0027400A"/>
    <w:rsid w:val="002745EA"/>
    <w:rsid w:val="00274A4B"/>
    <w:rsid w:val="00275327"/>
    <w:rsid w:val="00275B35"/>
    <w:rsid w:val="002776FA"/>
    <w:rsid w:val="00280450"/>
    <w:rsid w:val="0028111A"/>
    <w:rsid w:val="002815A2"/>
    <w:rsid w:val="002822F2"/>
    <w:rsid w:val="002832A5"/>
    <w:rsid w:val="0028330C"/>
    <w:rsid w:val="00285AB9"/>
    <w:rsid w:val="0028652D"/>
    <w:rsid w:val="00286D8D"/>
    <w:rsid w:val="0028752A"/>
    <w:rsid w:val="00287A7F"/>
    <w:rsid w:val="002923D2"/>
    <w:rsid w:val="002925DA"/>
    <w:rsid w:val="00292DD8"/>
    <w:rsid w:val="00292F7A"/>
    <w:rsid w:val="0029308A"/>
    <w:rsid w:val="002939A9"/>
    <w:rsid w:val="00293C3E"/>
    <w:rsid w:val="00295EA6"/>
    <w:rsid w:val="00296872"/>
    <w:rsid w:val="00297CA7"/>
    <w:rsid w:val="002A08A4"/>
    <w:rsid w:val="002A09A7"/>
    <w:rsid w:val="002A283B"/>
    <w:rsid w:val="002A2F7C"/>
    <w:rsid w:val="002A3CF5"/>
    <w:rsid w:val="002A7E68"/>
    <w:rsid w:val="002B044F"/>
    <w:rsid w:val="002B07ED"/>
    <w:rsid w:val="002B1138"/>
    <w:rsid w:val="002B1764"/>
    <w:rsid w:val="002B1C2E"/>
    <w:rsid w:val="002B2FB9"/>
    <w:rsid w:val="002B33FD"/>
    <w:rsid w:val="002B4605"/>
    <w:rsid w:val="002B54CD"/>
    <w:rsid w:val="002B69C2"/>
    <w:rsid w:val="002B71AB"/>
    <w:rsid w:val="002B7B54"/>
    <w:rsid w:val="002B7E79"/>
    <w:rsid w:val="002C15F7"/>
    <w:rsid w:val="002C1811"/>
    <w:rsid w:val="002C28FF"/>
    <w:rsid w:val="002C50DB"/>
    <w:rsid w:val="002C533D"/>
    <w:rsid w:val="002C7987"/>
    <w:rsid w:val="002D0905"/>
    <w:rsid w:val="002D0FCD"/>
    <w:rsid w:val="002D1617"/>
    <w:rsid w:val="002D2A0F"/>
    <w:rsid w:val="002D33CB"/>
    <w:rsid w:val="002D398C"/>
    <w:rsid w:val="002D4C6E"/>
    <w:rsid w:val="002D4C79"/>
    <w:rsid w:val="002D5FDD"/>
    <w:rsid w:val="002D6DA1"/>
    <w:rsid w:val="002D7192"/>
    <w:rsid w:val="002D7266"/>
    <w:rsid w:val="002D7E29"/>
    <w:rsid w:val="002E2E5F"/>
    <w:rsid w:val="002E3329"/>
    <w:rsid w:val="002E3BAA"/>
    <w:rsid w:val="002E49E7"/>
    <w:rsid w:val="002E5EE5"/>
    <w:rsid w:val="002E605F"/>
    <w:rsid w:val="002E6CA2"/>
    <w:rsid w:val="002E6FED"/>
    <w:rsid w:val="002E7BB7"/>
    <w:rsid w:val="002F0BBE"/>
    <w:rsid w:val="002F0E60"/>
    <w:rsid w:val="002F1008"/>
    <w:rsid w:val="002F1091"/>
    <w:rsid w:val="002F1786"/>
    <w:rsid w:val="002F1920"/>
    <w:rsid w:val="002F1EF8"/>
    <w:rsid w:val="002F296A"/>
    <w:rsid w:val="002F484E"/>
    <w:rsid w:val="002F4AC4"/>
    <w:rsid w:val="002F54FA"/>
    <w:rsid w:val="002F563E"/>
    <w:rsid w:val="002F6D66"/>
    <w:rsid w:val="00300739"/>
    <w:rsid w:val="00300D24"/>
    <w:rsid w:val="00300FC8"/>
    <w:rsid w:val="00302270"/>
    <w:rsid w:val="00302361"/>
    <w:rsid w:val="003030DA"/>
    <w:rsid w:val="00303CBB"/>
    <w:rsid w:val="00304178"/>
    <w:rsid w:val="00304E01"/>
    <w:rsid w:val="003059AC"/>
    <w:rsid w:val="003066CC"/>
    <w:rsid w:val="0031194C"/>
    <w:rsid w:val="003121BB"/>
    <w:rsid w:val="00313B35"/>
    <w:rsid w:val="00313EF4"/>
    <w:rsid w:val="003142A0"/>
    <w:rsid w:val="00314685"/>
    <w:rsid w:val="003147C4"/>
    <w:rsid w:val="00315755"/>
    <w:rsid w:val="0031663D"/>
    <w:rsid w:val="003167EF"/>
    <w:rsid w:val="003172A8"/>
    <w:rsid w:val="003204BF"/>
    <w:rsid w:val="003204CA"/>
    <w:rsid w:val="00320B41"/>
    <w:rsid w:val="003210D5"/>
    <w:rsid w:val="003212AA"/>
    <w:rsid w:val="00322304"/>
    <w:rsid w:val="00323426"/>
    <w:rsid w:val="0032449E"/>
    <w:rsid w:val="00326109"/>
    <w:rsid w:val="0032658F"/>
    <w:rsid w:val="003277DB"/>
    <w:rsid w:val="00330340"/>
    <w:rsid w:val="003326ED"/>
    <w:rsid w:val="00334139"/>
    <w:rsid w:val="003344F4"/>
    <w:rsid w:val="0033484E"/>
    <w:rsid w:val="00335071"/>
    <w:rsid w:val="0033682C"/>
    <w:rsid w:val="00336EFD"/>
    <w:rsid w:val="003371E5"/>
    <w:rsid w:val="003374E6"/>
    <w:rsid w:val="003377E3"/>
    <w:rsid w:val="0034005A"/>
    <w:rsid w:val="0034044E"/>
    <w:rsid w:val="003404DC"/>
    <w:rsid w:val="00340756"/>
    <w:rsid w:val="0034191F"/>
    <w:rsid w:val="00341C12"/>
    <w:rsid w:val="00342B6C"/>
    <w:rsid w:val="00343E8E"/>
    <w:rsid w:val="00344B54"/>
    <w:rsid w:val="00345228"/>
    <w:rsid w:val="00345CC6"/>
    <w:rsid w:val="0034626A"/>
    <w:rsid w:val="00347BE3"/>
    <w:rsid w:val="0035067F"/>
    <w:rsid w:val="00350D4D"/>
    <w:rsid w:val="00350E45"/>
    <w:rsid w:val="0035163D"/>
    <w:rsid w:val="003516B9"/>
    <w:rsid w:val="003519EC"/>
    <w:rsid w:val="00351B3C"/>
    <w:rsid w:val="00352B81"/>
    <w:rsid w:val="00353854"/>
    <w:rsid w:val="00354D30"/>
    <w:rsid w:val="00354D4E"/>
    <w:rsid w:val="0035514F"/>
    <w:rsid w:val="0035679E"/>
    <w:rsid w:val="00356EC0"/>
    <w:rsid w:val="0035760C"/>
    <w:rsid w:val="003578C2"/>
    <w:rsid w:val="00360545"/>
    <w:rsid w:val="0036054E"/>
    <w:rsid w:val="0036210A"/>
    <w:rsid w:val="00362EAF"/>
    <w:rsid w:val="00363113"/>
    <w:rsid w:val="0036366B"/>
    <w:rsid w:val="00363FE8"/>
    <w:rsid w:val="0036563F"/>
    <w:rsid w:val="00365AAF"/>
    <w:rsid w:val="003662BC"/>
    <w:rsid w:val="00370544"/>
    <w:rsid w:val="00371D5D"/>
    <w:rsid w:val="00373428"/>
    <w:rsid w:val="003740F7"/>
    <w:rsid w:val="00374C44"/>
    <w:rsid w:val="00375AC6"/>
    <w:rsid w:val="00375E24"/>
    <w:rsid w:val="00376351"/>
    <w:rsid w:val="003765BC"/>
    <w:rsid w:val="003800DD"/>
    <w:rsid w:val="0038022F"/>
    <w:rsid w:val="0038125F"/>
    <w:rsid w:val="0038155B"/>
    <w:rsid w:val="003815CE"/>
    <w:rsid w:val="00382C0C"/>
    <w:rsid w:val="0038326A"/>
    <w:rsid w:val="00383319"/>
    <w:rsid w:val="0038362C"/>
    <w:rsid w:val="00383C97"/>
    <w:rsid w:val="003849C4"/>
    <w:rsid w:val="00384AD2"/>
    <w:rsid w:val="00386891"/>
    <w:rsid w:val="00386E9D"/>
    <w:rsid w:val="0038703D"/>
    <w:rsid w:val="003879CF"/>
    <w:rsid w:val="00390D28"/>
    <w:rsid w:val="00390D50"/>
    <w:rsid w:val="00390F79"/>
    <w:rsid w:val="00392602"/>
    <w:rsid w:val="00392731"/>
    <w:rsid w:val="003929EB"/>
    <w:rsid w:val="00392ADA"/>
    <w:rsid w:val="003933BA"/>
    <w:rsid w:val="00394118"/>
    <w:rsid w:val="00394FA7"/>
    <w:rsid w:val="00394FE1"/>
    <w:rsid w:val="0039526C"/>
    <w:rsid w:val="003957F8"/>
    <w:rsid w:val="003967A4"/>
    <w:rsid w:val="00396CFF"/>
    <w:rsid w:val="00396F05"/>
    <w:rsid w:val="003A05F3"/>
    <w:rsid w:val="003A05FB"/>
    <w:rsid w:val="003A11B9"/>
    <w:rsid w:val="003A1CBD"/>
    <w:rsid w:val="003A1CC1"/>
    <w:rsid w:val="003A1D7C"/>
    <w:rsid w:val="003A1DC6"/>
    <w:rsid w:val="003A29C4"/>
    <w:rsid w:val="003A3F20"/>
    <w:rsid w:val="003A4951"/>
    <w:rsid w:val="003A49E6"/>
    <w:rsid w:val="003A4E09"/>
    <w:rsid w:val="003A5790"/>
    <w:rsid w:val="003A5884"/>
    <w:rsid w:val="003A63A6"/>
    <w:rsid w:val="003B1D77"/>
    <w:rsid w:val="003B2A33"/>
    <w:rsid w:val="003B36A0"/>
    <w:rsid w:val="003B3856"/>
    <w:rsid w:val="003B38A7"/>
    <w:rsid w:val="003B3DD3"/>
    <w:rsid w:val="003B43D5"/>
    <w:rsid w:val="003B460D"/>
    <w:rsid w:val="003B47ED"/>
    <w:rsid w:val="003B48F5"/>
    <w:rsid w:val="003B4E3E"/>
    <w:rsid w:val="003B5B2C"/>
    <w:rsid w:val="003B664B"/>
    <w:rsid w:val="003C0344"/>
    <w:rsid w:val="003C0630"/>
    <w:rsid w:val="003C069C"/>
    <w:rsid w:val="003C0E0D"/>
    <w:rsid w:val="003C10CC"/>
    <w:rsid w:val="003C2ACE"/>
    <w:rsid w:val="003C3C53"/>
    <w:rsid w:val="003C3D7E"/>
    <w:rsid w:val="003C4077"/>
    <w:rsid w:val="003C4F7E"/>
    <w:rsid w:val="003C5D54"/>
    <w:rsid w:val="003C5EC8"/>
    <w:rsid w:val="003D0ADD"/>
    <w:rsid w:val="003D1B45"/>
    <w:rsid w:val="003D1BDE"/>
    <w:rsid w:val="003D413D"/>
    <w:rsid w:val="003D4204"/>
    <w:rsid w:val="003D50B3"/>
    <w:rsid w:val="003D5996"/>
    <w:rsid w:val="003D5C05"/>
    <w:rsid w:val="003D5FA2"/>
    <w:rsid w:val="003D61B2"/>
    <w:rsid w:val="003E133E"/>
    <w:rsid w:val="003E18BD"/>
    <w:rsid w:val="003E1D75"/>
    <w:rsid w:val="003E21CC"/>
    <w:rsid w:val="003E2572"/>
    <w:rsid w:val="003E39C7"/>
    <w:rsid w:val="003E44AC"/>
    <w:rsid w:val="003E513A"/>
    <w:rsid w:val="003E5F87"/>
    <w:rsid w:val="003E6AF2"/>
    <w:rsid w:val="003E6DC6"/>
    <w:rsid w:val="003E72B3"/>
    <w:rsid w:val="003E72D4"/>
    <w:rsid w:val="003E7DE4"/>
    <w:rsid w:val="003F0B10"/>
    <w:rsid w:val="003F0D1D"/>
    <w:rsid w:val="003F18F5"/>
    <w:rsid w:val="003F3EC5"/>
    <w:rsid w:val="003F3F89"/>
    <w:rsid w:val="003F66A4"/>
    <w:rsid w:val="003F6ECA"/>
    <w:rsid w:val="003F780C"/>
    <w:rsid w:val="003F7F25"/>
    <w:rsid w:val="0040099B"/>
    <w:rsid w:val="00402D22"/>
    <w:rsid w:val="004031BB"/>
    <w:rsid w:val="004032E2"/>
    <w:rsid w:val="0040340D"/>
    <w:rsid w:val="00403D1F"/>
    <w:rsid w:val="00407D0B"/>
    <w:rsid w:val="00407F63"/>
    <w:rsid w:val="00407F7C"/>
    <w:rsid w:val="00407FC7"/>
    <w:rsid w:val="00410D97"/>
    <w:rsid w:val="004122E1"/>
    <w:rsid w:val="004127EE"/>
    <w:rsid w:val="00412E73"/>
    <w:rsid w:val="0041412A"/>
    <w:rsid w:val="004141F4"/>
    <w:rsid w:val="00415790"/>
    <w:rsid w:val="004157FE"/>
    <w:rsid w:val="004165A2"/>
    <w:rsid w:val="0041660E"/>
    <w:rsid w:val="004172AF"/>
    <w:rsid w:val="00417EB0"/>
    <w:rsid w:val="00421068"/>
    <w:rsid w:val="0042148D"/>
    <w:rsid w:val="00422C9A"/>
    <w:rsid w:val="004236C0"/>
    <w:rsid w:val="004236F4"/>
    <w:rsid w:val="00424969"/>
    <w:rsid w:val="00425208"/>
    <w:rsid w:val="00425DEC"/>
    <w:rsid w:val="00426852"/>
    <w:rsid w:val="0043032C"/>
    <w:rsid w:val="00430E88"/>
    <w:rsid w:val="00431E2E"/>
    <w:rsid w:val="00431E35"/>
    <w:rsid w:val="0043335D"/>
    <w:rsid w:val="004333D7"/>
    <w:rsid w:val="00433D46"/>
    <w:rsid w:val="00434BBF"/>
    <w:rsid w:val="004357EA"/>
    <w:rsid w:val="004361A7"/>
    <w:rsid w:val="00436DEC"/>
    <w:rsid w:val="004372C7"/>
    <w:rsid w:val="00437DFB"/>
    <w:rsid w:val="004411AB"/>
    <w:rsid w:val="004414F8"/>
    <w:rsid w:val="00441967"/>
    <w:rsid w:val="0044442A"/>
    <w:rsid w:val="00445286"/>
    <w:rsid w:val="004459B0"/>
    <w:rsid w:val="0044663D"/>
    <w:rsid w:val="00446680"/>
    <w:rsid w:val="00446BEA"/>
    <w:rsid w:val="00446D93"/>
    <w:rsid w:val="004474BA"/>
    <w:rsid w:val="00447B79"/>
    <w:rsid w:val="00447D36"/>
    <w:rsid w:val="004517A0"/>
    <w:rsid w:val="00451822"/>
    <w:rsid w:val="00451D6D"/>
    <w:rsid w:val="00452143"/>
    <w:rsid w:val="004546BA"/>
    <w:rsid w:val="004548EA"/>
    <w:rsid w:val="0045578A"/>
    <w:rsid w:val="004558A9"/>
    <w:rsid w:val="00455A22"/>
    <w:rsid w:val="0045686E"/>
    <w:rsid w:val="00457730"/>
    <w:rsid w:val="004577F2"/>
    <w:rsid w:val="00461624"/>
    <w:rsid w:val="00462899"/>
    <w:rsid w:val="004629FD"/>
    <w:rsid w:val="00466119"/>
    <w:rsid w:val="00466E06"/>
    <w:rsid w:val="00470008"/>
    <w:rsid w:val="00471195"/>
    <w:rsid w:val="00471435"/>
    <w:rsid w:val="00471D1B"/>
    <w:rsid w:val="00472092"/>
    <w:rsid w:val="004724F2"/>
    <w:rsid w:val="004733E3"/>
    <w:rsid w:val="004733EC"/>
    <w:rsid w:val="004738FB"/>
    <w:rsid w:val="00473A9B"/>
    <w:rsid w:val="0047420E"/>
    <w:rsid w:val="004752FC"/>
    <w:rsid w:val="00475C37"/>
    <w:rsid w:val="00477928"/>
    <w:rsid w:val="004815CC"/>
    <w:rsid w:val="0048277B"/>
    <w:rsid w:val="00482FC3"/>
    <w:rsid w:val="004842D0"/>
    <w:rsid w:val="00484836"/>
    <w:rsid w:val="00484E5D"/>
    <w:rsid w:val="004855F3"/>
    <w:rsid w:val="004856DD"/>
    <w:rsid w:val="00485FF4"/>
    <w:rsid w:val="0048603C"/>
    <w:rsid w:val="00487E77"/>
    <w:rsid w:val="00487FDE"/>
    <w:rsid w:val="00490B1E"/>
    <w:rsid w:val="00491C83"/>
    <w:rsid w:val="00491E98"/>
    <w:rsid w:val="004926A0"/>
    <w:rsid w:val="004935E9"/>
    <w:rsid w:val="004942D4"/>
    <w:rsid w:val="004943E8"/>
    <w:rsid w:val="00494477"/>
    <w:rsid w:val="00494899"/>
    <w:rsid w:val="00494EED"/>
    <w:rsid w:val="004967CF"/>
    <w:rsid w:val="00496B24"/>
    <w:rsid w:val="00496D18"/>
    <w:rsid w:val="004A3F79"/>
    <w:rsid w:val="004A432E"/>
    <w:rsid w:val="004A5FB4"/>
    <w:rsid w:val="004A6279"/>
    <w:rsid w:val="004A65EB"/>
    <w:rsid w:val="004A7202"/>
    <w:rsid w:val="004A736D"/>
    <w:rsid w:val="004A7ABA"/>
    <w:rsid w:val="004B261F"/>
    <w:rsid w:val="004B3242"/>
    <w:rsid w:val="004B37EA"/>
    <w:rsid w:val="004B3800"/>
    <w:rsid w:val="004B42B1"/>
    <w:rsid w:val="004B4B11"/>
    <w:rsid w:val="004B4DB2"/>
    <w:rsid w:val="004B5F44"/>
    <w:rsid w:val="004B6A9F"/>
    <w:rsid w:val="004B75BD"/>
    <w:rsid w:val="004B7B8F"/>
    <w:rsid w:val="004C0131"/>
    <w:rsid w:val="004C2E13"/>
    <w:rsid w:val="004C34AB"/>
    <w:rsid w:val="004C3DA7"/>
    <w:rsid w:val="004C592D"/>
    <w:rsid w:val="004C66E3"/>
    <w:rsid w:val="004C70FF"/>
    <w:rsid w:val="004D0E50"/>
    <w:rsid w:val="004D0EB6"/>
    <w:rsid w:val="004D0F7A"/>
    <w:rsid w:val="004D1B5C"/>
    <w:rsid w:val="004D213E"/>
    <w:rsid w:val="004D2B60"/>
    <w:rsid w:val="004D2D56"/>
    <w:rsid w:val="004D3127"/>
    <w:rsid w:val="004D4AE6"/>
    <w:rsid w:val="004D519A"/>
    <w:rsid w:val="004D653C"/>
    <w:rsid w:val="004D6A16"/>
    <w:rsid w:val="004E02E9"/>
    <w:rsid w:val="004E05D1"/>
    <w:rsid w:val="004E0666"/>
    <w:rsid w:val="004E06B6"/>
    <w:rsid w:val="004E0F0A"/>
    <w:rsid w:val="004E0F38"/>
    <w:rsid w:val="004E1111"/>
    <w:rsid w:val="004E31AC"/>
    <w:rsid w:val="004E385A"/>
    <w:rsid w:val="004E4164"/>
    <w:rsid w:val="004E4E6F"/>
    <w:rsid w:val="004E5076"/>
    <w:rsid w:val="004E63E4"/>
    <w:rsid w:val="004F2169"/>
    <w:rsid w:val="004F21B7"/>
    <w:rsid w:val="004F2FA7"/>
    <w:rsid w:val="004F329A"/>
    <w:rsid w:val="004F3496"/>
    <w:rsid w:val="004F427C"/>
    <w:rsid w:val="004F4F5C"/>
    <w:rsid w:val="004F5420"/>
    <w:rsid w:val="004F62A0"/>
    <w:rsid w:val="004F63F7"/>
    <w:rsid w:val="004F64EF"/>
    <w:rsid w:val="004F76AF"/>
    <w:rsid w:val="004F7B75"/>
    <w:rsid w:val="004F7DCD"/>
    <w:rsid w:val="00500284"/>
    <w:rsid w:val="005042DC"/>
    <w:rsid w:val="005053DE"/>
    <w:rsid w:val="0050682E"/>
    <w:rsid w:val="00506BEA"/>
    <w:rsid w:val="005075E3"/>
    <w:rsid w:val="00510F4B"/>
    <w:rsid w:val="0051198E"/>
    <w:rsid w:val="00511FEA"/>
    <w:rsid w:val="00512046"/>
    <w:rsid w:val="00512A47"/>
    <w:rsid w:val="00514253"/>
    <w:rsid w:val="005142A9"/>
    <w:rsid w:val="005146F9"/>
    <w:rsid w:val="00514891"/>
    <w:rsid w:val="00520485"/>
    <w:rsid w:val="00520C6A"/>
    <w:rsid w:val="00521562"/>
    <w:rsid w:val="00521742"/>
    <w:rsid w:val="005218C0"/>
    <w:rsid w:val="00522219"/>
    <w:rsid w:val="005240C9"/>
    <w:rsid w:val="00524ECF"/>
    <w:rsid w:val="0052591D"/>
    <w:rsid w:val="00525960"/>
    <w:rsid w:val="00525BD1"/>
    <w:rsid w:val="00525FC6"/>
    <w:rsid w:val="0052608A"/>
    <w:rsid w:val="005264F3"/>
    <w:rsid w:val="005265D1"/>
    <w:rsid w:val="005266FA"/>
    <w:rsid w:val="00527976"/>
    <w:rsid w:val="005324E8"/>
    <w:rsid w:val="0053281A"/>
    <w:rsid w:val="00532B30"/>
    <w:rsid w:val="005334A3"/>
    <w:rsid w:val="005340B7"/>
    <w:rsid w:val="005344B7"/>
    <w:rsid w:val="00535648"/>
    <w:rsid w:val="005360FF"/>
    <w:rsid w:val="005379E8"/>
    <w:rsid w:val="00537C56"/>
    <w:rsid w:val="005402C7"/>
    <w:rsid w:val="0054074A"/>
    <w:rsid w:val="00541082"/>
    <w:rsid w:val="00542843"/>
    <w:rsid w:val="00542F08"/>
    <w:rsid w:val="00543FAB"/>
    <w:rsid w:val="005458CC"/>
    <w:rsid w:val="005458D9"/>
    <w:rsid w:val="00545CA5"/>
    <w:rsid w:val="00546317"/>
    <w:rsid w:val="00546DA5"/>
    <w:rsid w:val="00546FAE"/>
    <w:rsid w:val="005506E5"/>
    <w:rsid w:val="005513CD"/>
    <w:rsid w:val="005517FF"/>
    <w:rsid w:val="0055278A"/>
    <w:rsid w:val="00553708"/>
    <w:rsid w:val="00554BCB"/>
    <w:rsid w:val="00554FAA"/>
    <w:rsid w:val="00555E8E"/>
    <w:rsid w:val="00557248"/>
    <w:rsid w:val="00557F82"/>
    <w:rsid w:val="005603A8"/>
    <w:rsid w:val="00562878"/>
    <w:rsid w:val="00562AE0"/>
    <w:rsid w:val="00563394"/>
    <w:rsid w:val="00564A3A"/>
    <w:rsid w:val="00566FBD"/>
    <w:rsid w:val="005702AA"/>
    <w:rsid w:val="00570BFD"/>
    <w:rsid w:val="005711D0"/>
    <w:rsid w:val="0057120E"/>
    <w:rsid w:val="0057254E"/>
    <w:rsid w:val="00572F9D"/>
    <w:rsid w:val="00574DDD"/>
    <w:rsid w:val="0057650C"/>
    <w:rsid w:val="00576BF7"/>
    <w:rsid w:val="00576F09"/>
    <w:rsid w:val="005773E0"/>
    <w:rsid w:val="005809F9"/>
    <w:rsid w:val="00584A74"/>
    <w:rsid w:val="00584CA2"/>
    <w:rsid w:val="00584D20"/>
    <w:rsid w:val="00584E55"/>
    <w:rsid w:val="00584E9A"/>
    <w:rsid w:val="00584F4C"/>
    <w:rsid w:val="00585DA5"/>
    <w:rsid w:val="00586079"/>
    <w:rsid w:val="00586EDE"/>
    <w:rsid w:val="00590069"/>
    <w:rsid w:val="005903B9"/>
    <w:rsid w:val="005906F5"/>
    <w:rsid w:val="00590D30"/>
    <w:rsid w:val="00590FA2"/>
    <w:rsid w:val="00591194"/>
    <w:rsid w:val="00591747"/>
    <w:rsid w:val="0059299E"/>
    <w:rsid w:val="00593686"/>
    <w:rsid w:val="0059660F"/>
    <w:rsid w:val="005979FB"/>
    <w:rsid w:val="005A0B6D"/>
    <w:rsid w:val="005A1586"/>
    <w:rsid w:val="005A1F85"/>
    <w:rsid w:val="005A2C36"/>
    <w:rsid w:val="005A303A"/>
    <w:rsid w:val="005A3865"/>
    <w:rsid w:val="005A4001"/>
    <w:rsid w:val="005A4B9E"/>
    <w:rsid w:val="005A5861"/>
    <w:rsid w:val="005A5B9C"/>
    <w:rsid w:val="005A5F8D"/>
    <w:rsid w:val="005A60CC"/>
    <w:rsid w:val="005A63A0"/>
    <w:rsid w:val="005A6500"/>
    <w:rsid w:val="005A6E02"/>
    <w:rsid w:val="005A7211"/>
    <w:rsid w:val="005A723E"/>
    <w:rsid w:val="005A7F1D"/>
    <w:rsid w:val="005B1732"/>
    <w:rsid w:val="005B23FC"/>
    <w:rsid w:val="005B31B3"/>
    <w:rsid w:val="005B415E"/>
    <w:rsid w:val="005B47E4"/>
    <w:rsid w:val="005B5EAD"/>
    <w:rsid w:val="005B6182"/>
    <w:rsid w:val="005B6324"/>
    <w:rsid w:val="005B6358"/>
    <w:rsid w:val="005B6604"/>
    <w:rsid w:val="005B7282"/>
    <w:rsid w:val="005B73B2"/>
    <w:rsid w:val="005C0EBA"/>
    <w:rsid w:val="005C204C"/>
    <w:rsid w:val="005C2F0B"/>
    <w:rsid w:val="005C40EF"/>
    <w:rsid w:val="005C501D"/>
    <w:rsid w:val="005C5383"/>
    <w:rsid w:val="005C5F37"/>
    <w:rsid w:val="005C78C6"/>
    <w:rsid w:val="005C7D6F"/>
    <w:rsid w:val="005D005A"/>
    <w:rsid w:val="005D03B8"/>
    <w:rsid w:val="005D2D86"/>
    <w:rsid w:val="005D3267"/>
    <w:rsid w:val="005D3B0E"/>
    <w:rsid w:val="005D4A57"/>
    <w:rsid w:val="005D5F4F"/>
    <w:rsid w:val="005D6256"/>
    <w:rsid w:val="005D7743"/>
    <w:rsid w:val="005D776B"/>
    <w:rsid w:val="005E02C9"/>
    <w:rsid w:val="005E0516"/>
    <w:rsid w:val="005E2D8E"/>
    <w:rsid w:val="005E3B6F"/>
    <w:rsid w:val="005E4510"/>
    <w:rsid w:val="005E466C"/>
    <w:rsid w:val="005E4A28"/>
    <w:rsid w:val="005E4B64"/>
    <w:rsid w:val="005E5C87"/>
    <w:rsid w:val="005E7184"/>
    <w:rsid w:val="005E7AC3"/>
    <w:rsid w:val="005E7CB1"/>
    <w:rsid w:val="005F0F93"/>
    <w:rsid w:val="005F1295"/>
    <w:rsid w:val="005F161D"/>
    <w:rsid w:val="005F1AC2"/>
    <w:rsid w:val="005F206A"/>
    <w:rsid w:val="005F291B"/>
    <w:rsid w:val="005F2E34"/>
    <w:rsid w:val="005F3449"/>
    <w:rsid w:val="005F48E7"/>
    <w:rsid w:val="005F6614"/>
    <w:rsid w:val="005F6E3E"/>
    <w:rsid w:val="006005A2"/>
    <w:rsid w:val="0060208E"/>
    <w:rsid w:val="006024FA"/>
    <w:rsid w:val="00602B52"/>
    <w:rsid w:val="00602BF5"/>
    <w:rsid w:val="006032B9"/>
    <w:rsid w:val="0060533C"/>
    <w:rsid w:val="0060533D"/>
    <w:rsid w:val="006053A8"/>
    <w:rsid w:val="006054B4"/>
    <w:rsid w:val="006071A9"/>
    <w:rsid w:val="006113FA"/>
    <w:rsid w:val="0061315F"/>
    <w:rsid w:val="00613310"/>
    <w:rsid w:val="006139C1"/>
    <w:rsid w:val="00614229"/>
    <w:rsid w:val="006145F5"/>
    <w:rsid w:val="00614738"/>
    <w:rsid w:val="006150E0"/>
    <w:rsid w:val="00615A5C"/>
    <w:rsid w:val="00615B13"/>
    <w:rsid w:val="00615FD5"/>
    <w:rsid w:val="006161CD"/>
    <w:rsid w:val="00616FF1"/>
    <w:rsid w:val="00617727"/>
    <w:rsid w:val="006204CE"/>
    <w:rsid w:val="006219C9"/>
    <w:rsid w:val="00622666"/>
    <w:rsid w:val="00622E63"/>
    <w:rsid w:val="0062332E"/>
    <w:rsid w:val="0062384E"/>
    <w:rsid w:val="0062397D"/>
    <w:rsid w:val="00624944"/>
    <w:rsid w:val="0062505B"/>
    <w:rsid w:val="00625281"/>
    <w:rsid w:val="0062785C"/>
    <w:rsid w:val="006278F3"/>
    <w:rsid w:val="00627970"/>
    <w:rsid w:val="00630146"/>
    <w:rsid w:val="00630508"/>
    <w:rsid w:val="00630CF3"/>
    <w:rsid w:val="00630EF4"/>
    <w:rsid w:val="00632485"/>
    <w:rsid w:val="0063266F"/>
    <w:rsid w:val="00632E20"/>
    <w:rsid w:val="00633B28"/>
    <w:rsid w:val="00633BA9"/>
    <w:rsid w:val="0063459D"/>
    <w:rsid w:val="0063540C"/>
    <w:rsid w:val="006354DA"/>
    <w:rsid w:val="006355D5"/>
    <w:rsid w:val="00635AA0"/>
    <w:rsid w:val="00636540"/>
    <w:rsid w:val="00636A3F"/>
    <w:rsid w:val="00636D1E"/>
    <w:rsid w:val="00637608"/>
    <w:rsid w:val="00637C6B"/>
    <w:rsid w:val="0064010E"/>
    <w:rsid w:val="00641D0E"/>
    <w:rsid w:val="006427CA"/>
    <w:rsid w:val="00645303"/>
    <w:rsid w:val="00646107"/>
    <w:rsid w:val="00646378"/>
    <w:rsid w:val="00646552"/>
    <w:rsid w:val="006467F8"/>
    <w:rsid w:val="00646930"/>
    <w:rsid w:val="00646C15"/>
    <w:rsid w:val="00650603"/>
    <w:rsid w:val="00650BBC"/>
    <w:rsid w:val="00652BFE"/>
    <w:rsid w:val="00652CF1"/>
    <w:rsid w:val="0065494D"/>
    <w:rsid w:val="0065513D"/>
    <w:rsid w:val="006551CC"/>
    <w:rsid w:val="006557AB"/>
    <w:rsid w:val="00656F56"/>
    <w:rsid w:val="00657A08"/>
    <w:rsid w:val="00657E13"/>
    <w:rsid w:val="00660655"/>
    <w:rsid w:val="00661F4C"/>
    <w:rsid w:val="0066237D"/>
    <w:rsid w:val="006623CE"/>
    <w:rsid w:val="006625FB"/>
    <w:rsid w:val="006626D6"/>
    <w:rsid w:val="00662DDC"/>
    <w:rsid w:val="00663578"/>
    <w:rsid w:val="0066383D"/>
    <w:rsid w:val="0066427B"/>
    <w:rsid w:val="00664C72"/>
    <w:rsid w:val="00664D40"/>
    <w:rsid w:val="00666D5D"/>
    <w:rsid w:val="00667D02"/>
    <w:rsid w:val="006702BB"/>
    <w:rsid w:val="0067068D"/>
    <w:rsid w:val="006715FD"/>
    <w:rsid w:val="006725FB"/>
    <w:rsid w:val="00672CDA"/>
    <w:rsid w:val="00673349"/>
    <w:rsid w:val="006747C0"/>
    <w:rsid w:val="00674FBB"/>
    <w:rsid w:val="00675539"/>
    <w:rsid w:val="006758B3"/>
    <w:rsid w:val="0067673D"/>
    <w:rsid w:val="00676D32"/>
    <w:rsid w:val="00677283"/>
    <w:rsid w:val="006813A0"/>
    <w:rsid w:val="00681A5B"/>
    <w:rsid w:val="006830C1"/>
    <w:rsid w:val="00683674"/>
    <w:rsid w:val="00684625"/>
    <w:rsid w:val="0068496A"/>
    <w:rsid w:val="006858B3"/>
    <w:rsid w:val="0068598B"/>
    <w:rsid w:val="00685BBA"/>
    <w:rsid w:val="00685CA3"/>
    <w:rsid w:val="00685FEC"/>
    <w:rsid w:val="006877EF"/>
    <w:rsid w:val="006907E7"/>
    <w:rsid w:val="00690D9E"/>
    <w:rsid w:val="00690EE9"/>
    <w:rsid w:val="006914DE"/>
    <w:rsid w:val="006922C7"/>
    <w:rsid w:val="00692C3E"/>
    <w:rsid w:val="00692DDB"/>
    <w:rsid w:val="00692E26"/>
    <w:rsid w:val="00694813"/>
    <w:rsid w:val="006948E5"/>
    <w:rsid w:val="006949A2"/>
    <w:rsid w:val="00694F16"/>
    <w:rsid w:val="00695062"/>
    <w:rsid w:val="00695C29"/>
    <w:rsid w:val="00695C5C"/>
    <w:rsid w:val="006A09E8"/>
    <w:rsid w:val="006A1301"/>
    <w:rsid w:val="006A1815"/>
    <w:rsid w:val="006A1AFE"/>
    <w:rsid w:val="006A24AB"/>
    <w:rsid w:val="006A24C0"/>
    <w:rsid w:val="006A2AEF"/>
    <w:rsid w:val="006A3900"/>
    <w:rsid w:val="006A53AD"/>
    <w:rsid w:val="006A6118"/>
    <w:rsid w:val="006B1F38"/>
    <w:rsid w:val="006B20C9"/>
    <w:rsid w:val="006B3251"/>
    <w:rsid w:val="006B44EF"/>
    <w:rsid w:val="006B7D0D"/>
    <w:rsid w:val="006C0896"/>
    <w:rsid w:val="006C1E49"/>
    <w:rsid w:val="006C2560"/>
    <w:rsid w:val="006C30A9"/>
    <w:rsid w:val="006C31CD"/>
    <w:rsid w:val="006C67F4"/>
    <w:rsid w:val="006C7FDE"/>
    <w:rsid w:val="006D0565"/>
    <w:rsid w:val="006D0591"/>
    <w:rsid w:val="006D12D2"/>
    <w:rsid w:val="006D14CB"/>
    <w:rsid w:val="006D1F77"/>
    <w:rsid w:val="006D4D2A"/>
    <w:rsid w:val="006D54FC"/>
    <w:rsid w:val="006D59D5"/>
    <w:rsid w:val="006D5E45"/>
    <w:rsid w:val="006D5ED5"/>
    <w:rsid w:val="006D6948"/>
    <w:rsid w:val="006D69D5"/>
    <w:rsid w:val="006D6FE7"/>
    <w:rsid w:val="006D72D7"/>
    <w:rsid w:val="006D7C91"/>
    <w:rsid w:val="006E0112"/>
    <w:rsid w:val="006E1796"/>
    <w:rsid w:val="006E2462"/>
    <w:rsid w:val="006E3686"/>
    <w:rsid w:val="006E4AD8"/>
    <w:rsid w:val="006E5019"/>
    <w:rsid w:val="006E58B1"/>
    <w:rsid w:val="006E6005"/>
    <w:rsid w:val="006E667E"/>
    <w:rsid w:val="006F1796"/>
    <w:rsid w:val="006F3165"/>
    <w:rsid w:val="006F34D3"/>
    <w:rsid w:val="006F4D7B"/>
    <w:rsid w:val="006F597B"/>
    <w:rsid w:val="006F5E00"/>
    <w:rsid w:val="006F612B"/>
    <w:rsid w:val="006F6DD8"/>
    <w:rsid w:val="006F731F"/>
    <w:rsid w:val="00700960"/>
    <w:rsid w:val="00700B5E"/>
    <w:rsid w:val="00700F0D"/>
    <w:rsid w:val="00700F43"/>
    <w:rsid w:val="00702A33"/>
    <w:rsid w:val="0070373C"/>
    <w:rsid w:val="00703D10"/>
    <w:rsid w:val="007050AC"/>
    <w:rsid w:val="0070516E"/>
    <w:rsid w:val="00705230"/>
    <w:rsid w:val="00711070"/>
    <w:rsid w:val="007114A2"/>
    <w:rsid w:val="00711880"/>
    <w:rsid w:val="007119D0"/>
    <w:rsid w:val="007122DB"/>
    <w:rsid w:val="0071316D"/>
    <w:rsid w:val="00713F67"/>
    <w:rsid w:val="007151CE"/>
    <w:rsid w:val="00716001"/>
    <w:rsid w:val="007171A2"/>
    <w:rsid w:val="007216BE"/>
    <w:rsid w:val="007219E6"/>
    <w:rsid w:val="00722076"/>
    <w:rsid w:val="00722335"/>
    <w:rsid w:val="00722374"/>
    <w:rsid w:val="007231B4"/>
    <w:rsid w:val="00723BC6"/>
    <w:rsid w:val="00723D3E"/>
    <w:rsid w:val="00725228"/>
    <w:rsid w:val="007261DE"/>
    <w:rsid w:val="007265E2"/>
    <w:rsid w:val="00726F91"/>
    <w:rsid w:val="00727272"/>
    <w:rsid w:val="00727E7A"/>
    <w:rsid w:val="00730278"/>
    <w:rsid w:val="00730BA0"/>
    <w:rsid w:val="007314F1"/>
    <w:rsid w:val="00733FA7"/>
    <w:rsid w:val="00734F2E"/>
    <w:rsid w:val="0073652B"/>
    <w:rsid w:val="007365BE"/>
    <w:rsid w:val="00737EB8"/>
    <w:rsid w:val="00740BB7"/>
    <w:rsid w:val="00741168"/>
    <w:rsid w:val="00741890"/>
    <w:rsid w:val="00741B8A"/>
    <w:rsid w:val="00741FD0"/>
    <w:rsid w:val="007421D5"/>
    <w:rsid w:val="00743C14"/>
    <w:rsid w:val="0074415C"/>
    <w:rsid w:val="007452DC"/>
    <w:rsid w:val="00745C33"/>
    <w:rsid w:val="00745D14"/>
    <w:rsid w:val="00746018"/>
    <w:rsid w:val="00746D24"/>
    <w:rsid w:val="00746FC7"/>
    <w:rsid w:val="007506D1"/>
    <w:rsid w:val="007511E1"/>
    <w:rsid w:val="00751695"/>
    <w:rsid w:val="00751B48"/>
    <w:rsid w:val="00751C73"/>
    <w:rsid w:val="00751F39"/>
    <w:rsid w:val="00752C2F"/>
    <w:rsid w:val="0075393D"/>
    <w:rsid w:val="00754034"/>
    <w:rsid w:val="00756728"/>
    <w:rsid w:val="007569B2"/>
    <w:rsid w:val="00757B63"/>
    <w:rsid w:val="00757E72"/>
    <w:rsid w:val="00760C73"/>
    <w:rsid w:val="007621E8"/>
    <w:rsid w:val="00762975"/>
    <w:rsid w:val="00763786"/>
    <w:rsid w:val="00765D96"/>
    <w:rsid w:val="007661B5"/>
    <w:rsid w:val="00766A34"/>
    <w:rsid w:val="00770DBD"/>
    <w:rsid w:val="00770E2D"/>
    <w:rsid w:val="007711A9"/>
    <w:rsid w:val="007715A4"/>
    <w:rsid w:val="00772D4E"/>
    <w:rsid w:val="00773549"/>
    <w:rsid w:val="007739B6"/>
    <w:rsid w:val="00774007"/>
    <w:rsid w:val="0077449C"/>
    <w:rsid w:val="00774A78"/>
    <w:rsid w:val="00774ADA"/>
    <w:rsid w:val="00774B98"/>
    <w:rsid w:val="00775B4A"/>
    <w:rsid w:val="00776DD9"/>
    <w:rsid w:val="007771F1"/>
    <w:rsid w:val="0077787A"/>
    <w:rsid w:val="00777959"/>
    <w:rsid w:val="00777ABE"/>
    <w:rsid w:val="00777FAE"/>
    <w:rsid w:val="007806CC"/>
    <w:rsid w:val="00781CAB"/>
    <w:rsid w:val="0078307D"/>
    <w:rsid w:val="00784137"/>
    <w:rsid w:val="00784395"/>
    <w:rsid w:val="00784B19"/>
    <w:rsid w:val="00790A4E"/>
    <w:rsid w:val="00790C1B"/>
    <w:rsid w:val="00796398"/>
    <w:rsid w:val="00796BC1"/>
    <w:rsid w:val="0079702C"/>
    <w:rsid w:val="00797347"/>
    <w:rsid w:val="0079775E"/>
    <w:rsid w:val="007A0FC7"/>
    <w:rsid w:val="007A15AD"/>
    <w:rsid w:val="007A1B0A"/>
    <w:rsid w:val="007A32AE"/>
    <w:rsid w:val="007A334C"/>
    <w:rsid w:val="007A411A"/>
    <w:rsid w:val="007A5067"/>
    <w:rsid w:val="007A5163"/>
    <w:rsid w:val="007A5396"/>
    <w:rsid w:val="007A6114"/>
    <w:rsid w:val="007A6B51"/>
    <w:rsid w:val="007A6DC3"/>
    <w:rsid w:val="007A6EB3"/>
    <w:rsid w:val="007A731A"/>
    <w:rsid w:val="007A753C"/>
    <w:rsid w:val="007A7A15"/>
    <w:rsid w:val="007B1485"/>
    <w:rsid w:val="007B1577"/>
    <w:rsid w:val="007B1851"/>
    <w:rsid w:val="007B20DD"/>
    <w:rsid w:val="007B370D"/>
    <w:rsid w:val="007B4F56"/>
    <w:rsid w:val="007B740A"/>
    <w:rsid w:val="007B761E"/>
    <w:rsid w:val="007B7BCC"/>
    <w:rsid w:val="007C0139"/>
    <w:rsid w:val="007C019D"/>
    <w:rsid w:val="007C274A"/>
    <w:rsid w:val="007C2889"/>
    <w:rsid w:val="007C4202"/>
    <w:rsid w:val="007C4682"/>
    <w:rsid w:val="007C6610"/>
    <w:rsid w:val="007C6C67"/>
    <w:rsid w:val="007C7551"/>
    <w:rsid w:val="007C75AB"/>
    <w:rsid w:val="007C7867"/>
    <w:rsid w:val="007C7AC3"/>
    <w:rsid w:val="007C7CCC"/>
    <w:rsid w:val="007C7F95"/>
    <w:rsid w:val="007D1A88"/>
    <w:rsid w:val="007D26D5"/>
    <w:rsid w:val="007D270E"/>
    <w:rsid w:val="007D29AC"/>
    <w:rsid w:val="007D35F3"/>
    <w:rsid w:val="007D4FA8"/>
    <w:rsid w:val="007D571E"/>
    <w:rsid w:val="007D586A"/>
    <w:rsid w:val="007D7640"/>
    <w:rsid w:val="007D7B96"/>
    <w:rsid w:val="007E03FF"/>
    <w:rsid w:val="007E048B"/>
    <w:rsid w:val="007E091C"/>
    <w:rsid w:val="007E0C96"/>
    <w:rsid w:val="007E1770"/>
    <w:rsid w:val="007E1A37"/>
    <w:rsid w:val="007E21E5"/>
    <w:rsid w:val="007E2C67"/>
    <w:rsid w:val="007E39E1"/>
    <w:rsid w:val="007E40FF"/>
    <w:rsid w:val="007E52A2"/>
    <w:rsid w:val="007E5E4C"/>
    <w:rsid w:val="007E6103"/>
    <w:rsid w:val="007E613B"/>
    <w:rsid w:val="007E7235"/>
    <w:rsid w:val="007E7A83"/>
    <w:rsid w:val="007F03A0"/>
    <w:rsid w:val="007F0C2C"/>
    <w:rsid w:val="007F1A05"/>
    <w:rsid w:val="007F247B"/>
    <w:rsid w:val="007F329E"/>
    <w:rsid w:val="007F5814"/>
    <w:rsid w:val="007F5E2F"/>
    <w:rsid w:val="007F642F"/>
    <w:rsid w:val="007F64E5"/>
    <w:rsid w:val="007F76BF"/>
    <w:rsid w:val="00800157"/>
    <w:rsid w:val="00802759"/>
    <w:rsid w:val="00803532"/>
    <w:rsid w:val="008038F2"/>
    <w:rsid w:val="00803E71"/>
    <w:rsid w:val="0080439A"/>
    <w:rsid w:val="00804536"/>
    <w:rsid w:val="00804C18"/>
    <w:rsid w:val="00805D72"/>
    <w:rsid w:val="00807420"/>
    <w:rsid w:val="00810515"/>
    <w:rsid w:val="00810B5C"/>
    <w:rsid w:val="008116E0"/>
    <w:rsid w:val="0081182E"/>
    <w:rsid w:val="00811BA4"/>
    <w:rsid w:val="00812014"/>
    <w:rsid w:val="00812536"/>
    <w:rsid w:val="0081353B"/>
    <w:rsid w:val="00813611"/>
    <w:rsid w:val="00813648"/>
    <w:rsid w:val="00814CD9"/>
    <w:rsid w:val="00815196"/>
    <w:rsid w:val="00815592"/>
    <w:rsid w:val="008155CF"/>
    <w:rsid w:val="0081585D"/>
    <w:rsid w:val="0081605C"/>
    <w:rsid w:val="0081682F"/>
    <w:rsid w:val="00816B4D"/>
    <w:rsid w:val="00816BBA"/>
    <w:rsid w:val="00821126"/>
    <w:rsid w:val="00821599"/>
    <w:rsid w:val="008224C4"/>
    <w:rsid w:val="00822DDE"/>
    <w:rsid w:val="00823107"/>
    <w:rsid w:val="0082397F"/>
    <w:rsid w:val="00823FBD"/>
    <w:rsid w:val="00825593"/>
    <w:rsid w:val="00825CFB"/>
    <w:rsid w:val="00826BE2"/>
    <w:rsid w:val="00826D87"/>
    <w:rsid w:val="008317B8"/>
    <w:rsid w:val="00832495"/>
    <w:rsid w:val="00833494"/>
    <w:rsid w:val="00833850"/>
    <w:rsid w:val="00834E38"/>
    <w:rsid w:val="00834FBA"/>
    <w:rsid w:val="00836A42"/>
    <w:rsid w:val="00836E6A"/>
    <w:rsid w:val="008371D0"/>
    <w:rsid w:val="008406BA"/>
    <w:rsid w:val="008424C0"/>
    <w:rsid w:val="00842D75"/>
    <w:rsid w:val="00842F4A"/>
    <w:rsid w:val="008439EC"/>
    <w:rsid w:val="00844007"/>
    <w:rsid w:val="008448AA"/>
    <w:rsid w:val="0084503B"/>
    <w:rsid w:val="00845BF9"/>
    <w:rsid w:val="00847E20"/>
    <w:rsid w:val="008504E6"/>
    <w:rsid w:val="00850747"/>
    <w:rsid w:val="00850969"/>
    <w:rsid w:val="00850E42"/>
    <w:rsid w:val="00851040"/>
    <w:rsid w:val="00851A95"/>
    <w:rsid w:val="00852017"/>
    <w:rsid w:val="008527A5"/>
    <w:rsid w:val="00852B86"/>
    <w:rsid w:val="00852BF5"/>
    <w:rsid w:val="00853F7B"/>
    <w:rsid w:val="00854734"/>
    <w:rsid w:val="00854D28"/>
    <w:rsid w:val="00854F8F"/>
    <w:rsid w:val="0085676D"/>
    <w:rsid w:val="00856BAB"/>
    <w:rsid w:val="008578A3"/>
    <w:rsid w:val="00857953"/>
    <w:rsid w:val="00857C1E"/>
    <w:rsid w:val="00860B23"/>
    <w:rsid w:val="00861F47"/>
    <w:rsid w:val="00861FCC"/>
    <w:rsid w:val="00862CAA"/>
    <w:rsid w:val="00863F8C"/>
    <w:rsid w:val="008650EF"/>
    <w:rsid w:val="00865471"/>
    <w:rsid w:val="0086561C"/>
    <w:rsid w:val="008662F5"/>
    <w:rsid w:val="00867C7D"/>
    <w:rsid w:val="00870C2B"/>
    <w:rsid w:val="00873317"/>
    <w:rsid w:val="0087553E"/>
    <w:rsid w:val="00875741"/>
    <w:rsid w:val="008757F1"/>
    <w:rsid w:val="008759DC"/>
    <w:rsid w:val="00875ECC"/>
    <w:rsid w:val="008766F8"/>
    <w:rsid w:val="00880FA5"/>
    <w:rsid w:val="00881C2A"/>
    <w:rsid w:val="00881C4B"/>
    <w:rsid w:val="00881D6D"/>
    <w:rsid w:val="00882B6D"/>
    <w:rsid w:val="008832A7"/>
    <w:rsid w:val="00884341"/>
    <w:rsid w:val="00884A20"/>
    <w:rsid w:val="00884C06"/>
    <w:rsid w:val="00885CE7"/>
    <w:rsid w:val="00886565"/>
    <w:rsid w:val="00886FC7"/>
    <w:rsid w:val="008872E1"/>
    <w:rsid w:val="00887E50"/>
    <w:rsid w:val="0089088B"/>
    <w:rsid w:val="00893B7A"/>
    <w:rsid w:val="00894473"/>
    <w:rsid w:val="00894701"/>
    <w:rsid w:val="00895264"/>
    <w:rsid w:val="00895F87"/>
    <w:rsid w:val="008973D6"/>
    <w:rsid w:val="00897E97"/>
    <w:rsid w:val="008A01BD"/>
    <w:rsid w:val="008A0B8A"/>
    <w:rsid w:val="008A0D96"/>
    <w:rsid w:val="008A16C6"/>
    <w:rsid w:val="008A17E0"/>
    <w:rsid w:val="008A2E2C"/>
    <w:rsid w:val="008A327A"/>
    <w:rsid w:val="008A4294"/>
    <w:rsid w:val="008A4400"/>
    <w:rsid w:val="008A44E8"/>
    <w:rsid w:val="008A5072"/>
    <w:rsid w:val="008A62B3"/>
    <w:rsid w:val="008A64C8"/>
    <w:rsid w:val="008A71FC"/>
    <w:rsid w:val="008A7B10"/>
    <w:rsid w:val="008B0E5D"/>
    <w:rsid w:val="008B1A84"/>
    <w:rsid w:val="008B20A4"/>
    <w:rsid w:val="008B288F"/>
    <w:rsid w:val="008B2BC9"/>
    <w:rsid w:val="008B3D4C"/>
    <w:rsid w:val="008B3E8A"/>
    <w:rsid w:val="008B40F8"/>
    <w:rsid w:val="008B4780"/>
    <w:rsid w:val="008B59A2"/>
    <w:rsid w:val="008B6BE7"/>
    <w:rsid w:val="008B6DFA"/>
    <w:rsid w:val="008C1030"/>
    <w:rsid w:val="008C1254"/>
    <w:rsid w:val="008C1395"/>
    <w:rsid w:val="008C147C"/>
    <w:rsid w:val="008C3048"/>
    <w:rsid w:val="008C35EB"/>
    <w:rsid w:val="008C3B5E"/>
    <w:rsid w:val="008C5916"/>
    <w:rsid w:val="008C6B33"/>
    <w:rsid w:val="008D022D"/>
    <w:rsid w:val="008D0D5B"/>
    <w:rsid w:val="008D27C7"/>
    <w:rsid w:val="008D3FE6"/>
    <w:rsid w:val="008D4CF8"/>
    <w:rsid w:val="008D5370"/>
    <w:rsid w:val="008D5FEC"/>
    <w:rsid w:val="008D6EDC"/>
    <w:rsid w:val="008D7087"/>
    <w:rsid w:val="008D72FA"/>
    <w:rsid w:val="008D7861"/>
    <w:rsid w:val="008E0869"/>
    <w:rsid w:val="008E16F4"/>
    <w:rsid w:val="008E19F6"/>
    <w:rsid w:val="008E1AFE"/>
    <w:rsid w:val="008E2C13"/>
    <w:rsid w:val="008E31E4"/>
    <w:rsid w:val="008E38A8"/>
    <w:rsid w:val="008E5526"/>
    <w:rsid w:val="008E59C7"/>
    <w:rsid w:val="008E5C6B"/>
    <w:rsid w:val="008E632D"/>
    <w:rsid w:val="008F1E81"/>
    <w:rsid w:val="008F375D"/>
    <w:rsid w:val="008F46E9"/>
    <w:rsid w:val="008F5CB2"/>
    <w:rsid w:val="008F633D"/>
    <w:rsid w:val="008F74E1"/>
    <w:rsid w:val="008F7609"/>
    <w:rsid w:val="008F76EE"/>
    <w:rsid w:val="0090063F"/>
    <w:rsid w:val="00901201"/>
    <w:rsid w:val="00902923"/>
    <w:rsid w:val="00902B43"/>
    <w:rsid w:val="00902D22"/>
    <w:rsid w:val="009030FD"/>
    <w:rsid w:val="00903FD0"/>
    <w:rsid w:val="00906500"/>
    <w:rsid w:val="00906E34"/>
    <w:rsid w:val="00910168"/>
    <w:rsid w:val="009121F9"/>
    <w:rsid w:val="00912B3F"/>
    <w:rsid w:val="00912BF3"/>
    <w:rsid w:val="009130A7"/>
    <w:rsid w:val="009144D7"/>
    <w:rsid w:val="00915243"/>
    <w:rsid w:val="009153DA"/>
    <w:rsid w:val="009156CE"/>
    <w:rsid w:val="00915F43"/>
    <w:rsid w:val="00916318"/>
    <w:rsid w:val="00916D2A"/>
    <w:rsid w:val="00917247"/>
    <w:rsid w:val="00917874"/>
    <w:rsid w:val="0092052B"/>
    <w:rsid w:val="009205C0"/>
    <w:rsid w:val="00921946"/>
    <w:rsid w:val="00922637"/>
    <w:rsid w:val="00923135"/>
    <w:rsid w:val="00923697"/>
    <w:rsid w:val="00923D8F"/>
    <w:rsid w:val="00923EC4"/>
    <w:rsid w:val="00924376"/>
    <w:rsid w:val="00925C00"/>
    <w:rsid w:val="00925F83"/>
    <w:rsid w:val="009264FE"/>
    <w:rsid w:val="00930A8B"/>
    <w:rsid w:val="00931242"/>
    <w:rsid w:val="0093169C"/>
    <w:rsid w:val="00931E27"/>
    <w:rsid w:val="00931F4E"/>
    <w:rsid w:val="00933193"/>
    <w:rsid w:val="009338B1"/>
    <w:rsid w:val="009338F2"/>
    <w:rsid w:val="009343E3"/>
    <w:rsid w:val="00936244"/>
    <w:rsid w:val="00936C65"/>
    <w:rsid w:val="009377EC"/>
    <w:rsid w:val="00937B46"/>
    <w:rsid w:val="00937CB8"/>
    <w:rsid w:val="00937E5C"/>
    <w:rsid w:val="00937FE6"/>
    <w:rsid w:val="00940014"/>
    <w:rsid w:val="009401BF"/>
    <w:rsid w:val="00940E4A"/>
    <w:rsid w:val="00943AEB"/>
    <w:rsid w:val="00943E5B"/>
    <w:rsid w:val="0094530A"/>
    <w:rsid w:val="00945BA1"/>
    <w:rsid w:val="00945BF7"/>
    <w:rsid w:val="0094619B"/>
    <w:rsid w:val="009474FC"/>
    <w:rsid w:val="00950A4E"/>
    <w:rsid w:val="00951335"/>
    <w:rsid w:val="00951F32"/>
    <w:rsid w:val="00953597"/>
    <w:rsid w:val="00955084"/>
    <w:rsid w:val="00955882"/>
    <w:rsid w:val="00955D2A"/>
    <w:rsid w:val="009563A0"/>
    <w:rsid w:val="00956BE9"/>
    <w:rsid w:val="009571F5"/>
    <w:rsid w:val="009609C5"/>
    <w:rsid w:val="009623BA"/>
    <w:rsid w:val="00962696"/>
    <w:rsid w:val="00962F3D"/>
    <w:rsid w:val="00963C54"/>
    <w:rsid w:val="00964BE6"/>
    <w:rsid w:val="0096676B"/>
    <w:rsid w:val="00966958"/>
    <w:rsid w:val="00966F9E"/>
    <w:rsid w:val="00967198"/>
    <w:rsid w:val="00967887"/>
    <w:rsid w:val="00967F1B"/>
    <w:rsid w:val="009713B6"/>
    <w:rsid w:val="00972264"/>
    <w:rsid w:val="0097280E"/>
    <w:rsid w:val="00973FE3"/>
    <w:rsid w:val="00975493"/>
    <w:rsid w:val="00976152"/>
    <w:rsid w:val="00976162"/>
    <w:rsid w:val="0097775E"/>
    <w:rsid w:val="00980573"/>
    <w:rsid w:val="009809F0"/>
    <w:rsid w:val="00981027"/>
    <w:rsid w:val="009812B0"/>
    <w:rsid w:val="009816E9"/>
    <w:rsid w:val="0098278A"/>
    <w:rsid w:val="009842E4"/>
    <w:rsid w:val="0098546D"/>
    <w:rsid w:val="00985472"/>
    <w:rsid w:val="009864E7"/>
    <w:rsid w:val="009869CE"/>
    <w:rsid w:val="009869FF"/>
    <w:rsid w:val="009870B9"/>
    <w:rsid w:val="00987514"/>
    <w:rsid w:val="0098791D"/>
    <w:rsid w:val="00987A13"/>
    <w:rsid w:val="00990090"/>
    <w:rsid w:val="00990D30"/>
    <w:rsid w:val="00990FB9"/>
    <w:rsid w:val="00991874"/>
    <w:rsid w:val="00992202"/>
    <w:rsid w:val="00993D68"/>
    <w:rsid w:val="0099403E"/>
    <w:rsid w:val="009940F6"/>
    <w:rsid w:val="00995730"/>
    <w:rsid w:val="0099610D"/>
    <w:rsid w:val="00996BF1"/>
    <w:rsid w:val="00997E9E"/>
    <w:rsid w:val="009A047B"/>
    <w:rsid w:val="009A0548"/>
    <w:rsid w:val="009A0DBE"/>
    <w:rsid w:val="009A1004"/>
    <w:rsid w:val="009A162A"/>
    <w:rsid w:val="009A1976"/>
    <w:rsid w:val="009A2B61"/>
    <w:rsid w:val="009A4BD9"/>
    <w:rsid w:val="009A5785"/>
    <w:rsid w:val="009A5E4F"/>
    <w:rsid w:val="009A6948"/>
    <w:rsid w:val="009A6A1F"/>
    <w:rsid w:val="009A6ED6"/>
    <w:rsid w:val="009B17E8"/>
    <w:rsid w:val="009B1F5A"/>
    <w:rsid w:val="009B3030"/>
    <w:rsid w:val="009B32DC"/>
    <w:rsid w:val="009B43C5"/>
    <w:rsid w:val="009B5441"/>
    <w:rsid w:val="009B5C9C"/>
    <w:rsid w:val="009B5D2B"/>
    <w:rsid w:val="009B5E3D"/>
    <w:rsid w:val="009B5F60"/>
    <w:rsid w:val="009B61B2"/>
    <w:rsid w:val="009B63C9"/>
    <w:rsid w:val="009B72BC"/>
    <w:rsid w:val="009B73AC"/>
    <w:rsid w:val="009C058B"/>
    <w:rsid w:val="009C3763"/>
    <w:rsid w:val="009C4B99"/>
    <w:rsid w:val="009C5AD5"/>
    <w:rsid w:val="009C5DCC"/>
    <w:rsid w:val="009C695A"/>
    <w:rsid w:val="009C6DEF"/>
    <w:rsid w:val="009C6F4E"/>
    <w:rsid w:val="009C7F2F"/>
    <w:rsid w:val="009D0827"/>
    <w:rsid w:val="009D0C77"/>
    <w:rsid w:val="009D1648"/>
    <w:rsid w:val="009D1E8A"/>
    <w:rsid w:val="009D2252"/>
    <w:rsid w:val="009D265B"/>
    <w:rsid w:val="009D26DD"/>
    <w:rsid w:val="009D3FF5"/>
    <w:rsid w:val="009D418E"/>
    <w:rsid w:val="009D53BC"/>
    <w:rsid w:val="009D5C05"/>
    <w:rsid w:val="009D5D53"/>
    <w:rsid w:val="009D6766"/>
    <w:rsid w:val="009D78D2"/>
    <w:rsid w:val="009D7EC2"/>
    <w:rsid w:val="009E03A7"/>
    <w:rsid w:val="009E049A"/>
    <w:rsid w:val="009E0F1C"/>
    <w:rsid w:val="009E15CC"/>
    <w:rsid w:val="009E2918"/>
    <w:rsid w:val="009E4316"/>
    <w:rsid w:val="009E489C"/>
    <w:rsid w:val="009E5989"/>
    <w:rsid w:val="009E5BBE"/>
    <w:rsid w:val="009E614C"/>
    <w:rsid w:val="009E75B7"/>
    <w:rsid w:val="009E7E67"/>
    <w:rsid w:val="009F1DB4"/>
    <w:rsid w:val="009F22D7"/>
    <w:rsid w:val="009F2780"/>
    <w:rsid w:val="009F2989"/>
    <w:rsid w:val="009F2B73"/>
    <w:rsid w:val="009F3127"/>
    <w:rsid w:val="009F5147"/>
    <w:rsid w:val="009F555F"/>
    <w:rsid w:val="009F5698"/>
    <w:rsid w:val="009F5CE2"/>
    <w:rsid w:val="009F7A93"/>
    <w:rsid w:val="009F7EAC"/>
    <w:rsid w:val="00A01348"/>
    <w:rsid w:val="00A02F98"/>
    <w:rsid w:val="00A038D3"/>
    <w:rsid w:val="00A03C0B"/>
    <w:rsid w:val="00A03CAE"/>
    <w:rsid w:val="00A0445D"/>
    <w:rsid w:val="00A04BC4"/>
    <w:rsid w:val="00A05EF1"/>
    <w:rsid w:val="00A0630C"/>
    <w:rsid w:val="00A066A6"/>
    <w:rsid w:val="00A06A3B"/>
    <w:rsid w:val="00A06DB2"/>
    <w:rsid w:val="00A10585"/>
    <w:rsid w:val="00A1091B"/>
    <w:rsid w:val="00A11548"/>
    <w:rsid w:val="00A11706"/>
    <w:rsid w:val="00A11FE7"/>
    <w:rsid w:val="00A12842"/>
    <w:rsid w:val="00A132E4"/>
    <w:rsid w:val="00A141FF"/>
    <w:rsid w:val="00A14C80"/>
    <w:rsid w:val="00A15239"/>
    <w:rsid w:val="00A15388"/>
    <w:rsid w:val="00A1553D"/>
    <w:rsid w:val="00A15D4F"/>
    <w:rsid w:val="00A15E84"/>
    <w:rsid w:val="00A17DE4"/>
    <w:rsid w:val="00A21914"/>
    <w:rsid w:val="00A21A6F"/>
    <w:rsid w:val="00A23B99"/>
    <w:rsid w:val="00A23E7C"/>
    <w:rsid w:val="00A24027"/>
    <w:rsid w:val="00A247E8"/>
    <w:rsid w:val="00A2491A"/>
    <w:rsid w:val="00A24E4F"/>
    <w:rsid w:val="00A25AD5"/>
    <w:rsid w:val="00A268BF"/>
    <w:rsid w:val="00A27309"/>
    <w:rsid w:val="00A279B3"/>
    <w:rsid w:val="00A30094"/>
    <w:rsid w:val="00A30729"/>
    <w:rsid w:val="00A339E8"/>
    <w:rsid w:val="00A34B06"/>
    <w:rsid w:val="00A36839"/>
    <w:rsid w:val="00A3719C"/>
    <w:rsid w:val="00A3788F"/>
    <w:rsid w:val="00A37BFC"/>
    <w:rsid w:val="00A40787"/>
    <w:rsid w:val="00A41360"/>
    <w:rsid w:val="00A41533"/>
    <w:rsid w:val="00A41A66"/>
    <w:rsid w:val="00A41C32"/>
    <w:rsid w:val="00A44439"/>
    <w:rsid w:val="00A449E8"/>
    <w:rsid w:val="00A455CA"/>
    <w:rsid w:val="00A50352"/>
    <w:rsid w:val="00A503F2"/>
    <w:rsid w:val="00A524B2"/>
    <w:rsid w:val="00A53C86"/>
    <w:rsid w:val="00A53D2D"/>
    <w:rsid w:val="00A53E4F"/>
    <w:rsid w:val="00A55929"/>
    <w:rsid w:val="00A56DFD"/>
    <w:rsid w:val="00A571BC"/>
    <w:rsid w:val="00A61662"/>
    <w:rsid w:val="00A62AE7"/>
    <w:rsid w:val="00A62C57"/>
    <w:rsid w:val="00A6446C"/>
    <w:rsid w:val="00A648A2"/>
    <w:rsid w:val="00A64CFC"/>
    <w:rsid w:val="00A6527E"/>
    <w:rsid w:val="00A65400"/>
    <w:rsid w:val="00A65507"/>
    <w:rsid w:val="00A6560E"/>
    <w:rsid w:val="00A65BAC"/>
    <w:rsid w:val="00A65BC2"/>
    <w:rsid w:val="00A668A9"/>
    <w:rsid w:val="00A66EE4"/>
    <w:rsid w:val="00A674A3"/>
    <w:rsid w:val="00A67D5C"/>
    <w:rsid w:val="00A70A8B"/>
    <w:rsid w:val="00A70F24"/>
    <w:rsid w:val="00A727B9"/>
    <w:rsid w:val="00A7300F"/>
    <w:rsid w:val="00A73048"/>
    <w:rsid w:val="00A7325A"/>
    <w:rsid w:val="00A750C8"/>
    <w:rsid w:val="00A75ADA"/>
    <w:rsid w:val="00A75CAC"/>
    <w:rsid w:val="00A766D5"/>
    <w:rsid w:val="00A76DFB"/>
    <w:rsid w:val="00A773B0"/>
    <w:rsid w:val="00A77941"/>
    <w:rsid w:val="00A77EE9"/>
    <w:rsid w:val="00A801A4"/>
    <w:rsid w:val="00A805FB"/>
    <w:rsid w:val="00A80CF4"/>
    <w:rsid w:val="00A811F9"/>
    <w:rsid w:val="00A81281"/>
    <w:rsid w:val="00A813B2"/>
    <w:rsid w:val="00A81B07"/>
    <w:rsid w:val="00A81C4C"/>
    <w:rsid w:val="00A82D86"/>
    <w:rsid w:val="00A82DA3"/>
    <w:rsid w:val="00A82E1B"/>
    <w:rsid w:val="00A83072"/>
    <w:rsid w:val="00A831D8"/>
    <w:rsid w:val="00A83B3B"/>
    <w:rsid w:val="00A8421E"/>
    <w:rsid w:val="00A842A1"/>
    <w:rsid w:val="00A844B2"/>
    <w:rsid w:val="00A84788"/>
    <w:rsid w:val="00A8631E"/>
    <w:rsid w:val="00A86FC1"/>
    <w:rsid w:val="00A90A41"/>
    <w:rsid w:val="00A90EAD"/>
    <w:rsid w:val="00A91697"/>
    <w:rsid w:val="00A91E60"/>
    <w:rsid w:val="00A921F2"/>
    <w:rsid w:val="00A928DF"/>
    <w:rsid w:val="00A92CA4"/>
    <w:rsid w:val="00A92DD8"/>
    <w:rsid w:val="00A954EC"/>
    <w:rsid w:val="00A973AA"/>
    <w:rsid w:val="00AA0A95"/>
    <w:rsid w:val="00AA0D6D"/>
    <w:rsid w:val="00AA0DA5"/>
    <w:rsid w:val="00AA202F"/>
    <w:rsid w:val="00AA3298"/>
    <w:rsid w:val="00AA39CB"/>
    <w:rsid w:val="00AA58EB"/>
    <w:rsid w:val="00AA6F2E"/>
    <w:rsid w:val="00AB023C"/>
    <w:rsid w:val="00AB081A"/>
    <w:rsid w:val="00AB0B20"/>
    <w:rsid w:val="00AB0D18"/>
    <w:rsid w:val="00AB11C3"/>
    <w:rsid w:val="00AB1317"/>
    <w:rsid w:val="00AB1FB9"/>
    <w:rsid w:val="00AB205C"/>
    <w:rsid w:val="00AB20EC"/>
    <w:rsid w:val="00AB3477"/>
    <w:rsid w:val="00AB3E3C"/>
    <w:rsid w:val="00AB4D04"/>
    <w:rsid w:val="00AB52CA"/>
    <w:rsid w:val="00AB5E32"/>
    <w:rsid w:val="00AB6094"/>
    <w:rsid w:val="00AB6815"/>
    <w:rsid w:val="00AB70FE"/>
    <w:rsid w:val="00AB7E38"/>
    <w:rsid w:val="00AC16EB"/>
    <w:rsid w:val="00AC170C"/>
    <w:rsid w:val="00AC3C30"/>
    <w:rsid w:val="00AC47C0"/>
    <w:rsid w:val="00AC650B"/>
    <w:rsid w:val="00AC6520"/>
    <w:rsid w:val="00AC668D"/>
    <w:rsid w:val="00AC6797"/>
    <w:rsid w:val="00AC69D9"/>
    <w:rsid w:val="00AC6AF5"/>
    <w:rsid w:val="00AC7709"/>
    <w:rsid w:val="00AC7944"/>
    <w:rsid w:val="00AD0B16"/>
    <w:rsid w:val="00AD0FB4"/>
    <w:rsid w:val="00AD1016"/>
    <w:rsid w:val="00AD1142"/>
    <w:rsid w:val="00AD1C1B"/>
    <w:rsid w:val="00AD2029"/>
    <w:rsid w:val="00AD2076"/>
    <w:rsid w:val="00AD29F7"/>
    <w:rsid w:val="00AD2C8D"/>
    <w:rsid w:val="00AD5779"/>
    <w:rsid w:val="00AD6882"/>
    <w:rsid w:val="00AD6900"/>
    <w:rsid w:val="00AD6CBA"/>
    <w:rsid w:val="00AD7B45"/>
    <w:rsid w:val="00AE014C"/>
    <w:rsid w:val="00AE04B3"/>
    <w:rsid w:val="00AE103D"/>
    <w:rsid w:val="00AE150A"/>
    <w:rsid w:val="00AE18F9"/>
    <w:rsid w:val="00AE2B60"/>
    <w:rsid w:val="00AE2BD8"/>
    <w:rsid w:val="00AE2DBC"/>
    <w:rsid w:val="00AE3B5C"/>
    <w:rsid w:val="00AE3DB4"/>
    <w:rsid w:val="00AE4CAC"/>
    <w:rsid w:val="00AE5237"/>
    <w:rsid w:val="00AE68C2"/>
    <w:rsid w:val="00AE7197"/>
    <w:rsid w:val="00AE765F"/>
    <w:rsid w:val="00AF0B89"/>
    <w:rsid w:val="00AF14F7"/>
    <w:rsid w:val="00AF4185"/>
    <w:rsid w:val="00AF41C5"/>
    <w:rsid w:val="00AF5308"/>
    <w:rsid w:val="00AF5409"/>
    <w:rsid w:val="00AF68B8"/>
    <w:rsid w:val="00AF7903"/>
    <w:rsid w:val="00B0045E"/>
    <w:rsid w:val="00B00F0F"/>
    <w:rsid w:val="00B016F5"/>
    <w:rsid w:val="00B0263A"/>
    <w:rsid w:val="00B033AA"/>
    <w:rsid w:val="00B044C4"/>
    <w:rsid w:val="00B048A4"/>
    <w:rsid w:val="00B04B75"/>
    <w:rsid w:val="00B04D6D"/>
    <w:rsid w:val="00B057EE"/>
    <w:rsid w:val="00B05B0D"/>
    <w:rsid w:val="00B0690F"/>
    <w:rsid w:val="00B10462"/>
    <w:rsid w:val="00B123E4"/>
    <w:rsid w:val="00B12D8E"/>
    <w:rsid w:val="00B1339C"/>
    <w:rsid w:val="00B14BB0"/>
    <w:rsid w:val="00B15CD6"/>
    <w:rsid w:val="00B15DAE"/>
    <w:rsid w:val="00B16B54"/>
    <w:rsid w:val="00B17507"/>
    <w:rsid w:val="00B17978"/>
    <w:rsid w:val="00B17D37"/>
    <w:rsid w:val="00B17E95"/>
    <w:rsid w:val="00B1F7BA"/>
    <w:rsid w:val="00B20223"/>
    <w:rsid w:val="00B21513"/>
    <w:rsid w:val="00B21962"/>
    <w:rsid w:val="00B21977"/>
    <w:rsid w:val="00B23CDF"/>
    <w:rsid w:val="00B23DF1"/>
    <w:rsid w:val="00B23F23"/>
    <w:rsid w:val="00B253D9"/>
    <w:rsid w:val="00B27032"/>
    <w:rsid w:val="00B304C2"/>
    <w:rsid w:val="00B308B2"/>
    <w:rsid w:val="00B30FF9"/>
    <w:rsid w:val="00B31137"/>
    <w:rsid w:val="00B31ABB"/>
    <w:rsid w:val="00B328A6"/>
    <w:rsid w:val="00B34634"/>
    <w:rsid w:val="00B355AF"/>
    <w:rsid w:val="00B374F7"/>
    <w:rsid w:val="00B37A27"/>
    <w:rsid w:val="00B37E0C"/>
    <w:rsid w:val="00B37FCB"/>
    <w:rsid w:val="00B40AE1"/>
    <w:rsid w:val="00B41619"/>
    <w:rsid w:val="00B44787"/>
    <w:rsid w:val="00B4519C"/>
    <w:rsid w:val="00B4537F"/>
    <w:rsid w:val="00B4645C"/>
    <w:rsid w:val="00B47D71"/>
    <w:rsid w:val="00B5005E"/>
    <w:rsid w:val="00B506EE"/>
    <w:rsid w:val="00B50982"/>
    <w:rsid w:val="00B515EE"/>
    <w:rsid w:val="00B51C38"/>
    <w:rsid w:val="00B524EF"/>
    <w:rsid w:val="00B5259D"/>
    <w:rsid w:val="00B52633"/>
    <w:rsid w:val="00B5279D"/>
    <w:rsid w:val="00B52812"/>
    <w:rsid w:val="00B5305A"/>
    <w:rsid w:val="00B533ED"/>
    <w:rsid w:val="00B546FE"/>
    <w:rsid w:val="00B54CC7"/>
    <w:rsid w:val="00B552A4"/>
    <w:rsid w:val="00B559E0"/>
    <w:rsid w:val="00B562EB"/>
    <w:rsid w:val="00B6191F"/>
    <w:rsid w:val="00B63186"/>
    <w:rsid w:val="00B63497"/>
    <w:rsid w:val="00B6377E"/>
    <w:rsid w:val="00B64DAC"/>
    <w:rsid w:val="00B65DFA"/>
    <w:rsid w:val="00B65E80"/>
    <w:rsid w:val="00B66B8B"/>
    <w:rsid w:val="00B67043"/>
    <w:rsid w:val="00B70092"/>
    <w:rsid w:val="00B70519"/>
    <w:rsid w:val="00B71BE1"/>
    <w:rsid w:val="00B73AEA"/>
    <w:rsid w:val="00B74752"/>
    <w:rsid w:val="00B75B3A"/>
    <w:rsid w:val="00B77B3E"/>
    <w:rsid w:val="00B77EDF"/>
    <w:rsid w:val="00B82597"/>
    <w:rsid w:val="00B827DB"/>
    <w:rsid w:val="00B83136"/>
    <w:rsid w:val="00B83B61"/>
    <w:rsid w:val="00B841FE"/>
    <w:rsid w:val="00B8421F"/>
    <w:rsid w:val="00B85476"/>
    <w:rsid w:val="00B85572"/>
    <w:rsid w:val="00B87B50"/>
    <w:rsid w:val="00B90E76"/>
    <w:rsid w:val="00B90FD1"/>
    <w:rsid w:val="00B91B0C"/>
    <w:rsid w:val="00B91C6D"/>
    <w:rsid w:val="00B94700"/>
    <w:rsid w:val="00B949DA"/>
    <w:rsid w:val="00B965A6"/>
    <w:rsid w:val="00B97BB0"/>
    <w:rsid w:val="00BA00DF"/>
    <w:rsid w:val="00BA17C2"/>
    <w:rsid w:val="00BA1943"/>
    <w:rsid w:val="00BA2D9B"/>
    <w:rsid w:val="00BA33CE"/>
    <w:rsid w:val="00BA3730"/>
    <w:rsid w:val="00BB176B"/>
    <w:rsid w:val="00BB1867"/>
    <w:rsid w:val="00BB223C"/>
    <w:rsid w:val="00BB2E86"/>
    <w:rsid w:val="00BB4163"/>
    <w:rsid w:val="00BB47A5"/>
    <w:rsid w:val="00BB6A6C"/>
    <w:rsid w:val="00BB706A"/>
    <w:rsid w:val="00BB7770"/>
    <w:rsid w:val="00BB7C5A"/>
    <w:rsid w:val="00BC0B0F"/>
    <w:rsid w:val="00BC38D1"/>
    <w:rsid w:val="00BC3D53"/>
    <w:rsid w:val="00BC658A"/>
    <w:rsid w:val="00BC7DEC"/>
    <w:rsid w:val="00BD0D3F"/>
    <w:rsid w:val="00BD12C5"/>
    <w:rsid w:val="00BD1984"/>
    <w:rsid w:val="00BD272E"/>
    <w:rsid w:val="00BD3843"/>
    <w:rsid w:val="00BD47AC"/>
    <w:rsid w:val="00BD59B3"/>
    <w:rsid w:val="00BD6089"/>
    <w:rsid w:val="00BD675D"/>
    <w:rsid w:val="00BE03CA"/>
    <w:rsid w:val="00BE0CCA"/>
    <w:rsid w:val="00BE221C"/>
    <w:rsid w:val="00BE2B3A"/>
    <w:rsid w:val="00BE2C3A"/>
    <w:rsid w:val="00BE2FDC"/>
    <w:rsid w:val="00BE347B"/>
    <w:rsid w:val="00BE4319"/>
    <w:rsid w:val="00BE49FC"/>
    <w:rsid w:val="00BE5892"/>
    <w:rsid w:val="00BE6B1B"/>
    <w:rsid w:val="00BE740E"/>
    <w:rsid w:val="00BF0020"/>
    <w:rsid w:val="00BF1095"/>
    <w:rsid w:val="00BF1B07"/>
    <w:rsid w:val="00BF2DD9"/>
    <w:rsid w:val="00BF39B8"/>
    <w:rsid w:val="00BF3BE9"/>
    <w:rsid w:val="00BF437A"/>
    <w:rsid w:val="00BF634A"/>
    <w:rsid w:val="00BF7DC4"/>
    <w:rsid w:val="00C00FDF"/>
    <w:rsid w:val="00C01046"/>
    <w:rsid w:val="00C014A6"/>
    <w:rsid w:val="00C017A6"/>
    <w:rsid w:val="00C023C4"/>
    <w:rsid w:val="00C027E2"/>
    <w:rsid w:val="00C02D90"/>
    <w:rsid w:val="00C031FF"/>
    <w:rsid w:val="00C03692"/>
    <w:rsid w:val="00C0449B"/>
    <w:rsid w:val="00C04A6F"/>
    <w:rsid w:val="00C05FBA"/>
    <w:rsid w:val="00C06018"/>
    <w:rsid w:val="00C079F9"/>
    <w:rsid w:val="00C11795"/>
    <w:rsid w:val="00C11A8B"/>
    <w:rsid w:val="00C12084"/>
    <w:rsid w:val="00C12D22"/>
    <w:rsid w:val="00C12E53"/>
    <w:rsid w:val="00C12ED2"/>
    <w:rsid w:val="00C14406"/>
    <w:rsid w:val="00C15642"/>
    <w:rsid w:val="00C156AA"/>
    <w:rsid w:val="00C15E81"/>
    <w:rsid w:val="00C168E9"/>
    <w:rsid w:val="00C17138"/>
    <w:rsid w:val="00C178F2"/>
    <w:rsid w:val="00C204E4"/>
    <w:rsid w:val="00C23F35"/>
    <w:rsid w:val="00C2445D"/>
    <w:rsid w:val="00C25148"/>
    <w:rsid w:val="00C2523C"/>
    <w:rsid w:val="00C26610"/>
    <w:rsid w:val="00C26D3E"/>
    <w:rsid w:val="00C2725B"/>
    <w:rsid w:val="00C27CED"/>
    <w:rsid w:val="00C27CEE"/>
    <w:rsid w:val="00C31389"/>
    <w:rsid w:val="00C3191A"/>
    <w:rsid w:val="00C31EE6"/>
    <w:rsid w:val="00C33EA1"/>
    <w:rsid w:val="00C352A3"/>
    <w:rsid w:val="00C3610C"/>
    <w:rsid w:val="00C37667"/>
    <w:rsid w:val="00C37BA3"/>
    <w:rsid w:val="00C40349"/>
    <w:rsid w:val="00C404C6"/>
    <w:rsid w:val="00C4098B"/>
    <w:rsid w:val="00C44655"/>
    <w:rsid w:val="00C4605D"/>
    <w:rsid w:val="00C4616F"/>
    <w:rsid w:val="00C469D6"/>
    <w:rsid w:val="00C501D1"/>
    <w:rsid w:val="00C5104F"/>
    <w:rsid w:val="00C5166D"/>
    <w:rsid w:val="00C52348"/>
    <w:rsid w:val="00C54FF9"/>
    <w:rsid w:val="00C56348"/>
    <w:rsid w:val="00C564F6"/>
    <w:rsid w:val="00C56964"/>
    <w:rsid w:val="00C56ACF"/>
    <w:rsid w:val="00C56E5C"/>
    <w:rsid w:val="00C56F4C"/>
    <w:rsid w:val="00C56FE9"/>
    <w:rsid w:val="00C57A1C"/>
    <w:rsid w:val="00C57BA2"/>
    <w:rsid w:val="00C60498"/>
    <w:rsid w:val="00C6058F"/>
    <w:rsid w:val="00C60BE2"/>
    <w:rsid w:val="00C60E57"/>
    <w:rsid w:val="00C614E0"/>
    <w:rsid w:val="00C62DA3"/>
    <w:rsid w:val="00C64916"/>
    <w:rsid w:val="00C6588B"/>
    <w:rsid w:val="00C65CB1"/>
    <w:rsid w:val="00C71D9F"/>
    <w:rsid w:val="00C72CF9"/>
    <w:rsid w:val="00C74D3E"/>
    <w:rsid w:val="00C757C3"/>
    <w:rsid w:val="00C75B86"/>
    <w:rsid w:val="00C7701F"/>
    <w:rsid w:val="00C7744C"/>
    <w:rsid w:val="00C77B97"/>
    <w:rsid w:val="00C814FD"/>
    <w:rsid w:val="00C81BD3"/>
    <w:rsid w:val="00C8459B"/>
    <w:rsid w:val="00C84A06"/>
    <w:rsid w:val="00C84BE3"/>
    <w:rsid w:val="00C87815"/>
    <w:rsid w:val="00C90FE1"/>
    <w:rsid w:val="00C93A0D"/>
    <w:rsid w:val="00C94385"/>
    <w:rsid w:val="00C94D05"/>
    <w:rsid w:val="00C951EE"/>
    <w:rsid w:val="00C95EB3"/>
    <w:rsid w:val="00C97D29"/>
    <w:rsid w:val="00CA2BE4"/>
    <w:rsid w:val="00CA32EC"/>
    <w:rsid w:val="00CA3803"/>
    <w:rsid w:val="00CA5283"/>
    <w:rsid w:val="00CA5398"/>
    <w:rsid w:val="00CA64DB"/>
    <w:rsid w:val="00CA7DF1"/>
    <w:rsid w:val="00CB0449"/>
    <w:rsid w:val="00CB0FBF"/>
    <w:rsid w:val="00CB2410"/>
    <w:rsid w:val="00CB3BE1"/>
    <w:rsid w:val="00CB404D"/>
    <w:rsid w:val="00CB45C7"/>
    <w:rsid w:val="00CB53ED"/>
    <w:rsid w:val="00CB59D4"/>
    <w:rsid w:val="00CB664F"/>
    <w:rsid w:val="00CB6FF2"/>
    <w:rsid w:val="00CC1281"/>
    <w:rsid w:val="00CC1EA5"/>
    <w:rsid w:val="00CC20DC"/>
    <w:rsid w:val="00CC2BE1"/>
    <w:rsid w:val="00CC53CE"/>
    <w:rsid w:val="00CC5487"/>
    <w:rsid w:val="00CC7789"/>
    <w:rsid w:val="00CD31C7"/>
    <w:rsid w:val="00CD3BCE"/>
    <w:rsid w:val="00CD3ED4"/>
    <w:rsid w:val="00CD46CF"/>
    <w:rsid w:val="00CD4F20"/>
    <w:rsid w:val="00CD7D21"/>
    <w:rsid w:val="00CE0675"/>
    <w:rsid w:val="00CE106C"/>
    <w:rsid w:val="00CE1DCA"/>
    <w:rsid w:val="00CE2B90"/>
    <w:rsid w:val="00CE3500"/>
    <w:rsid w:val="00CE36F1"/>
    <w:rsid w:val="00CE44BA"/>
    <w:rsid w:val="00CE4834"/>
    <w:rsid w:val="00CE5313"/>
    <w:rsid w:val="00CE5D4B"/>
    <w:rsid w:val="00CE5F40"/>
    <w:rsid w:val="00CE63BC"/>
    <w:rsid w:val="00CE781A"/>
    <w:rsid w:val="00CF0F8A"/>
    <w:rsid w:val="00CF128D"/>
    <w:rsid w:val="00CF16FD"/>
    <w:rsid w:val="00CF2DFE"/>
    <w:rsid w:val="00CF4FB9"/>
    <w:rsid w:val="00CF53AB"/>
    <w:rsid w:val="00CF700C"/>
    <w:rsid w:val="00CF704F"/>
    <w:rsid w:val="00D00ADF"/>
    <w:rsid w:val="00D00DD4"/>
    <w:rsid w:val="00D00F4E"/>
    <w:rsid w:val="00D012D0"/>
    <w:rsid w:val="00D01740"/>
    <w:rsid w:val="00D0211B"/>
    <w:rsid w:val="00D02BA4"/>
    <w:rsid w:val="00D03C07"/>
    <w:rsid w:val="00D04504"/>
    <w:rsid w:val="00D058C3"/>
    <w:rsid w:val="00D05E1F"/>
    <w:rsid w:val="00D10FA3"/>
    <w:rsid w:val="00D11240"/>
    <w:rsid w:val="00D11CFA"/>
    <w:rsid w:val="00D134E2"/>
    <w:rsid w:val="00D14B72"/>
    <w:rsid w:val="00D162D5"/>
    <w:rsid w:val="00D1635B"/>
    <w:rsid w:val="00D170BD"/>
    <w:rsid w:val="00D20BA3"/>
    <w:rsid w:val="00D21594"/>
    <w:rsid w:val="00D21808"/>
    <w:rsid w:val="00D218DC"/>
    <w:rsid w:val="00D21DA6"/>
    <w:rsid w:val="00D22EB1"/>
    <w:rsid w:val="00D22FDD"/>
    <w:rsid w:val="00D23D77"/>
    <w:rsid w:val="00D24E3F"/>
    <w:rsid w:val="00D26432"/>
    <w:rsid w:val="00D26730"/>
    <w:rsid w:val="00D2727E"/>
    <w:rsid w:val="00D304EE"/>
    <w:rsid w:val="00D311DB"/>
    <w:rsid w:val="00D31753"/>
    <w:rsid w:val="00D31B54"/>
    <w:rsid w:val="00D31D16"/>
    <w:rsid w:val="00D3229D"/>
    <w:rsid w:val="00D323FC"/>
    <w:rsid w:val="00D34937"/>
    <w:rsid w:val="00D35C4A"/>
    <w:rsid w:val="00D3626B"/>
    <w:rsid w:val="00D3721D"/>
    <w:rsid w:val="00D37A92"/>
    <w:rsid w:val="00D402AF"/>
    <w:rsid w:val="00D40ABE"/>
    <w:rsid w:val="00D4106D"/>
    <w:rsid w:val="00D411D6"/>
    <w:rsid w:val="00D417E2"/>
    <w:rsid w:val="00D420C0"/>
    <w:rsid w:val="00D42DA6"/>
    <w:rsid w:val="00D434C7"/>
    <w:rsid w:val="00D43BD2"/>
    <w:rsid w:val="00D43FF9"/>
    <w:rsid w:val="00D4546F"/>
    <w:rsid w:val="00D46CBF"/>
    <w:rsid w:val="00D47769"/>
    <w:rsid w:val="00D47864"/>
    <w:rsid w:val="00D50D2B"/>
    <w:rsid w:val="00D516E6"/>
    <w:rsid w:val="00D53CFA"/>
    <w:rsid w:val="00D54B34"/>
    <w:rsid w:val="00D554E3"/>
    <w:rsid w:val="00D55656"/>
    <w:rsid w:val="00D55A82"/>
    <w:rsid w:val="00D563E4"/>
    <w:rsid w:val="00D56B56"/>
    <w:rsid w:val="00D56BBD"/>
    <w:rsid w:val="00D56C22"/>
    <w:rsid w:val="00D5705A"/>
    <w:rsid w:val="00D576F4"/>
    <w:rsid w:val="00D57755"/>
    <w:rsid w:val="00D57E98"/>
    <w:rsid w:val="00D6041F"/>
    <w:rsid w:val="00D618A9"/>
    <w:rsid w:val="00D63248"/>
    <w:rsid w:val="00D64E04"/>
    <w:rsid w:val="00D65E88"/>
    <w:rsid w:val="00D7093F"/>
    <w:rsid w:val="00D716D9"/>
    <w:rsid w:val="00D7327B"/>
    <w:rsid w:val="00D74113"/>
    <w:rsid w:val="00D7435A"/>
    <w:rsid w:val="00D74C60"/>
    <w:rsid w:val="00D75E3D"/>
    <w:rsid w:val="00D763C4"/>
    <w:rsid w:val="00D76C8D"/>
    <w:rsid w:val="00D77DEE"/>
    <w:rsid w:val="00D80D5A"/>
    <w:rsid w:val="00D83EB5"/>
    <w:rsid w:val="00D83FAF"/>
    <w:rsid w:val="00D84AF1"/>
    <w:rsid w:val="00D860E5"/>
    <w:rsid w:val="00D87342"/>
    <w:rsid w:val="00D8783B"/>
    <w:rsid w:val="00D87D7F"/>
    <w:rsid w:val="00D90481"/>
    <w:rsid w:val="00D90AF6"/>
    <w:rsid w:val="00D914F8"/>
    <w:rsid w:val="00D926A0"/>
    <w:rsid w:val="00D92CD3"/>
    <w:rsid w:val="00D93566"/>
    <w:rsid w:val="00D93799"/>
    <w:rsid w:val="00D93EE4"/>
    <w:rsid w:val="00D958AC"/>
    <w:rsid w:val="00D96B10"/>
    <w:rsid w:val="00D9781D"/>
    <w:rsid w:val="00DA0511"/>
    <w:rsid w:val="00DA0DE1"/>
    <w:rsid w:val="00DA0FAC"/>
    <w:rsid w:val="00DA1E5B"/>
    <w:rsid w:val="00DA1FDF"/>
    <w:rsid w:val="00DA2E36"/>
    <w:rsid w:val="00DA33FD"/>
    <w:rsid w:val="00DA377D"/>
    <w:rsid w:val="00DA37A2"/>
    <w:rsid w:val="00DA43CD"/>
    <w:rsid w:val="00DA5640"/>
    <w:rsid w:val="00DA5A1F"/>
    <w:rsid w:val="00DA63AC"/>
    <w:rsid w:val="00DA6421"/>
    <w:rsid w:val="00DA7309"/>
    <w:rsid w:val="00DA7C07"/>
    <w:rsid w:val="00DB0CAB"/>
    <w:rsid w:val="00DB0E26"/>
    <w:rsid w:val="00DB1108"/>
    <w:rsid w:val="00DB1401"/>
    <w:rsid w:val="00DB161A"/>
    <w:rsid w:val="00DB3E24"/>
    <w:rsid w:val="00DB40D8"/>
    <w:rsid w:val="00DB4E8D"/>
    <w:rsid w:val="00DB54BF"/>
    <w:rsid w:val="00DB5A74"/>
    <w:rsid w:val="00DB5B97"/>
    <w:rsid w:val="00DB7720"/>
    <w:rsid w:val="00DB79DF"/>
    <w:rsid w:val="00DB7B16"/>
    <w:rsid w:val="00DC4E37"/>
    <w:rsid w:val="00DC5174"/>
    <w:rsid w:val="00DC5E3F"/>
    <w:rsid w:val="00DC6112"/>
    <w:rsid w:val="00DC65C6"/>
    <w:rsid w:val="00DC65FA"/>
    <w:rsid w:val="00DC6E48"/>
    <w:rsid w:val="00DC716C"/>
    <w:rsid w:val="00DC79AB"/>
    <w:rsid w:val="00DD03EA"/>
    <w:rsid w:val="00DD06DF"/>
    <w:rsid w:val="00DD0966"/>
    <w:rsid w:val="00DD0A4E"/>
    <w:rsid w:val="00DD41C4"/>
    <w:rsid w:val="00DD5280"/>
    <w:rsid w:val="00DE01CB"/>
    <w:rsid w:val="00DE0968"/>
    <w:rsid w:val="00DE1446"/>
    <w:rsid w:val="00DE2727"/>
    <w:rsid w:val="00DE35B4"/>
    <w:rsid w:val="00DE39C6"/>
    <w:rsid w:val="00DE3FCF"/>
    <w:rsid w:val="00DE5EF6"/>
    <w:rsid w:val="00DF0105"/>
    <w:rsid w:val="00DF1783"/>
    <w:rsid w:val="00DF215C"/>
    <w:rsid w:val="00DF29B8"/>
    <w:rsid w:val="00DF2BD6"/>
    <w:rsid w:val="00DF3CAE"/>
    <w:rsid w:val="00DF3E1A"/>
    <w:rsid w:val="00DF51DF"/>
    <w:rsid w:val="00DF5B4A"/>
    <w:rsid w:val="00DF6603"/>
    <w:rsid w:val="00DF6D6C"/>
    <w:rsid w:val="00DF71CC"/>
    <w:rsid w:val="00DF76BF"/>
    <w:rsid w:val="00E00236"/>
    <w:rsid w:val="00E0278D"/>
    <w:rsid w:val="00E04100"/>
    <w:rsid w:val="00E04657"/>
    <w:rsid w:val="00E051B4"/>
    <w:rsid w:val="00E06470"/>
    <w:rsid w:val="00E0649E"/>
    <w:rsid w:val="00E07C45"/>
    <w:rsid w:val="00E10A6A"/>
    <w:rsid w:val="00E11CE8"/>
    <w:rsid w:val="00E127BA"/>
    <w:rsid w:val="00E13D68"/>
    <w:rsid w:val="00E166AD"/>
    <w:rsid w:val="00E16E9B"/>
    <w:rsid w:val="00E17BA5"/>
    <w:rsid w:val="00E17C45"/>
    <w:rsid w:val="00E20668"/>
    <w:rsid w:val="00E21C22"/>
    <w:rsid w:val="00E22CC2"/>
    <w:rsid w:val="00E2684E"/>
    <w:rsid w:val="00E26EAB"/>
    <w:rsid w:val="00E2710F"/>
    <w:rsid w:val="00E27BAB"/>
    <w:rsid w:val="00E30EF0"/>
    <w:rsid w:val="00E31C97"/>
    <w:rsid w:val="00E32397"/>
    <w:rsid w:val="00E3286E"/>
    <w:rsid w:val="00E32950"/>
    <w:rsid w:val="00E3379E"/>
    <w:rsid w:val="00E33B23"/>
    <w:rsid w:val="00E34D6E"/>
    <w:rsid w:val="00E350AF"/>
    <w:rsid w:val="00E3524F"/>
    <w:rsid w:val="00E35BE5"/>
    <w:rsid w:val="00E364C7"/>
    <w:rsid w:val="00E36DE3"/>
    <w:rsid w:val="00E40369"/>
    <w:rsid w:val="00E40975"/>
    <w:rsid w:val="00E418E3"/>
    <w:rsid w:val="00E41CF4"/>
    <w:rsid w:val="00E41F95"/>
    <w:rsid w:val="00E439FC"/>
    <w:rsid w:val="00E43B9A"/>
    <w:rsid w:val="00E43E46"/>
    <w:rsid w:val="00E44367"/>
    <w:rsid w:val="00E45476"/>
    <w:rsid w:val="00E45757"/>
    <w:rsid w:val="00E46848"/>
    <w:rsid w:val="00E46C09"/>
    <w:rsid w:val="00E4720B"/>
    <w:rsid w:val="00E511BA"/>
    <w:rsid w:val="00E5184E"/>
    <w:rsid w:val="00E51F11"/>
    <w:rsid w:val="00E523FE"/>
    <w:rsid w:val="00E52A94"/>
    <w:rsid w:val="00E53732"/>
    <w:rsid w:val="00E55072"/>
    <w:rsid w:val="00E55953"/>
    <w:rsid w:val="00E5699B"/>
    <w:rsid w:val="00E571C8"/>
    <w:rsid w:val="00E57FD5"/>
    <w:rsid w:val="00E600C3"/>
    <w:rsid w:val="00E60AD6"/>
    <w:rsid w:val="00E60E23"/>
    <w:rsid w:val="00E6325F"/>
    <w:rsid w:val="00E64811"/>
    <w:rsid w:val="00E65563"/>
    <w:rsid w:val="00E655FA"/>
    <w:rsid w:val="00E67171"/>
    <w:rsid w:val="00E67470"/>
    <w:rsid w:val="00E7015F"/>
    <w:rsid w:val="00E706D2"/>
    <w:rsid w:val="00E714DB"/>
    <w:rsid w:val="00E7209B"/>
    <w:rsid w:val="00E74091"/>
    <w:rsid w:val="00E741DB"/>
    <w:rsid w:val="00E76835"/>
    <w:rsid w:val="00E76968"/>
    <w:rsid w:val="00E80DD4"/>
    <w:rsid w:val="00E816DD"/>
    <w:rsid w:val="00E81D46"/>
    <w:rsid w:val="00E844F4"/>
    <w:rsid w:val="00E8491B"/>
    <w:rsid w:val="00E8495B"/>
    <w:rsid w:val="00E84AD5"/>
    <w:rsid w:val="00E8768B"/>
    <w:rsid w:val="00E87D5F"/>
    <w:rsid w:val="00E90C08"/>
    <w:rsid w:val="00E92EF2"/>
    <w:rsid w:val="00E932CB"/>
    <w:rsid w:val="00E95931"/>
    <w:rsid w:val="00E95E23"/>
    <w:rsid w:val="00E96E26"/>
    <w:rsid w:val="00E97560"/>
    <w:rsid w:val="00E97928"/>
    <w:rsid w:val="00EA0442"/>
    <w:rsid w:val="00EA1EEB"/>
    <w:rsid w:val="00EA2278"/>
    <w:rsid w:val="00EA2609"/>
    <w:rsid w:val="00EA2C57"/>
    <w:rsid w:val="00EA2D02"/>
    <w:rsid w:val="00EA4011"/>
    <w:rsid w:val="00EA4221"/>
    <w:rsid w:val="00EA5E92"/>
    <w:rsid w:val="00EA6177"/>
    <w:rsid w:val="00EA6288"/>
    <w:rsid w:val="00EA64B7"/>
    <w:rsid w:val="00EA77FD"/>
    <w:rsid w:val="00EA789D"/>
    <w:rsid w:val="00EA79C7"/>
    <w:rsid w:val="00EA7F54"/>
    <w:rsid w:val="00EA7FCB"/>
    <w:rsid w:val="00EB1A2D"/>
    <w:rsid w:val="00EB2A60"/>
    <w:rsid w:val="00EB2E88"/>
    <w:rsid w:val="00EB31E9"/>
    <w:rsid w:val="00EB33B2"/>
    <w:rsid w:val="00EB3503"/>
    <w:rsid w:val="00EB5BC2"/>
    <w:rsid w:val="00EB5E61"/>
    <w:rsid w:val="00EB627A"/>
    <w:rsid w:val="00EB6754"/>
    <w:rsid w:val="00EB6A7D"/>
    <w:rsid w:val="00EC03E3"/>
    <w:rsid w:val="00EC0583"/>
    <w:rsid w:val="00EC0D2B"/>
    <w:rsid w:val="00EC1B83"/>
    <w:rsid w:val="00EC25FD"/>
    <w:rsid w:val="00EC2B81"/>
    <w:rsid w:val="00EC3B86"/>
    <w:rsid w:val="00EC5767"/>
    <w:rsid w:val="00EC6737"/>
    <w:rsid w:val="00ED141A"/>
    <w:rsid w:val="00ED4AAD"/>
    <w:rsid w:val="00ED6639"/>
    <w:rsid w:val="00ED68FC"/>
    <w:rsid w:val="00EE0352"/>
    <w:rsid w:val="00EE2C19"/>
    <w:rsid w:val="00EE38FA"/>
    <w:rsid w:val="00EE4B8C"/>
    <w:rsid w:val="00EF0E4B"/>
    <w:rsid w:val="00EF135B"/>
    <w:rsid w:val="00EF263F"/>
    <w:rsid w:val="00EF2B1D"/>
    <w:rsid w:val="00EF45ED"/>
    <w:rsid w:val="00EF6893"/>
    <w:rsid w:val="00EF6B38"/>
    <w:rsid w:val="00EF6B4D"/>
    <w:rsid w:val="00EF79B0"/>
    <w:rsid w:val="00F002FF"/>
    <w:rsid w:val="00F0078F"/>
    <w:rsid w:val="00F00840"/>
    <w:rsid w:val="00F00ACC"/>
    <w:rsid w:val="00F0179F"/>
    <w:rsid w:val="00F017E9"/>
    <w:rsid w:val="00F0216B"/>
    <w:rsid w:val="00F029F6"/>
    <w:rsid w:val="00F02CCE"/>
    <w:rsid w:val="00F03C8A"/>
    <w:rsid w:val="00F03D78"/>
    <w:rsid w:val="00F043D3"/>
    <w:rsid w:val="00F045BD"/>
    <w:rsid w:val="00F05654"/>
    <w:rsid w:val="00F05B73"/>
    <w:rsid w:val="00F06C76"/>
    <w:rsid w:val="00F07C8B"/>
    <w:rsid w:val="00F1348A"/>
    <w:rsid w:val="00F140A5"/>
    <w:rsid w:val="00F141F4"/>
    <w:rsid w:val="00F14A22"/>
    <w:rsid w:val="00F15437"/>
    <w:rsid w:val="00F15805"/>
    <w:rsid w:val="00F159CA"/>
    <w:rsid w:val="00F15C9A"/>
    <w:rsid w:val="00F15EF2"/>
    <w:rsid w:val="00F16F8E"/>
    <w:rsid w:val="00F17A22"/>
    <w:rsid w:val="00F20174"/>
    <w:rsid w:val="00F20A64"/>
    <w:rsid w:val="00F20B26"/>
    <w:rsid w:val="00F21435"/>
    <w:rsid w:val="00F21445"/>
    <w:rsid w:val="00F21797"/>
    <w:rsid w:val="00F218AD"/>
    <w:rsid w:val="00F2256D"/>
    <w:rsid w:val="00F22C1B"/>
    <w:rsid w:val="00F2354E"/>
    <w:rsid w:val="00F239F3"/>
    <w:rsid w:val="00F24C06"/>
    <w:rsid w:val="00F2553F"/>
    <w:rsid w:val="00F2558C"/>
    <w:rsid w:val="00F25A70"/>
    <w:rsid w:val="00F2634C"/>
    <w:rsid w:val="00F26356"/>
    <w:rsid w:val="00F26721"/>
    <w:rsid w:val="00F2687A"/>
    <w:rsid w:val="00F27393"/>
    <w:rsid w:val="00F2744D"/>
    <w:rsid w:val="00F27717"/>
    <w:rsid w:val="00F27EAE"/>
    <w:rsid w:val="00F31431"/>
    <w:rsid w:val="00F3168E"/>
    <w:rsid w:val="00F3245B"/>
    <w:rsid w:val="00F326EF"/>
    <w:rsid w:val="00F33FFD"/>
    <w:rsid w:val="00F34DC2"/>
    <w:rsid w:val="00F35010"/>
    <w:rsid w:val="00F356D0"/>
    <w:rsid w:val="00F36DE4"/>
    <w:rsid w:val="00F372A5"/>
    <w:rsid w:val="00F40224"/>
    <w:rsid w:val="00F4129B"/>
    <w:rsid w:val="00F41C5A"/>
    <w:rsid w:val="00F41C9D"/>
    <w:rsid w:val="00F42A05"/>
    <w:rsid w:val="00F42C0A"/>
    <w:rsid w:val="00F443BD"/>
    <w:rsid w:val="00F477C6"/>
    <w:rsid w:val="00F4794B"/>
    <w:rsid w:val="00F47CE9"/>
    <w:rsid w:val="00F50468"/>
    <w:rsid w:val="00F50934"/>
    <w:rsid w:val="00F5185F"/>
    <w:rsid w:val="00F51A24"/>
    <w:rsid w:val="00F52D04"/>
    <w:rsid w:val="00F53663"/>
    <w:rsid w:val="00F53688"/>
    <w:rsid w:val="00F53B3D"/>
    <w:rsid w:val="00F5423D"/>
    <w:rsid w:val="00F542CD"/>
    <w:rsid w:val="00F547E7"/>
    <w:rsid w:val="00F55939"/>
    <w:rsid w:val="00F55AA6"/>
    <w:rsid w:val="00F56E7D"/>
    <w:rsid w:val="00F57016"/>
    <w:rsid w:val="00F570C2"/>
    <w:rsid w:val="00F57A3C"/>
    <w:rsid w:val="00F610FC"/>
    <w:rsid w:val="00F61CF7"/>
    <w:rsid w:val="00F61EE8"/>
    <w:rsid w:val="00F61FC5"/>
    <w:rsid w:val="00F62517"/>
    <w:rsid w:val="00F6325A"/>
    <w:rsid w:val="00F63EC5"/>
    <w:rsid w:val="00F64D44"/>
    <w:rsid w:val="00F65197"/>
    <w:rsid w:val="00F67807"/>
    <w:rsid w:val="00F70440"/>
    <w:rsid w:val="00F70AC6"/>
    <w:rsid w:val="00F72E73"/>
    <w:rsid w:val="00F7358A"/>
    <w:rsid w:val="00F74FB2"/>
    <w:rsid w:val="00F753BD"/>
    <w:rsid w:val="00F761C8"/>
    <w:rsid w:val="00F777B6"/>
    <w:rsid w:val="00F777CD"/>
    <w:rsid w:val="00F8009E"/>
    <w:rsid w:val="00F802B1"/>
    <w:rsid w:val="00F818CD"/>
    <w:rsid w:val="00F83B8B"/>
    <w:rsid w:val="00F8409E"/>
    <w:rsid w:val="00F84E47"/>
    <w:rsid w:val="00F852DF"/>
    <w:rsid w:val="00F85EFE"/>
    <w:rsid w:val="00F8626A"/>
    <w:rsid w:val="00F863D8"/>
    <w:rsid w:val="00F87CFF"/>
    <w:rsid w:val="00F90253"/>
    <w:rsid w:val="00F90DF1"/>
    <w:rsid w:val="00F95CE1"/>
    <w:rsid w:val="00F95F59"/>
    <w:rsid w:val="00F9684C"/>
    <w:rsid w:val="00F96960"/>
    <w:rsid w:val="00F96C35"/>
    <w:rsid w:val="00F9746E"/>
    <w:rsid w:val="00FA0B61"/>
    <w:rsid w:val="00FA1711"/>
    <w:rsid w:val="00FA2D53"/>
    <w:rsid w:val="00FA30B3"/>
    <w:rsid w:val="00FA328E"/>
    <w:rsid w:val="00FA42E9"/>
    <w:rsid w:val="00FA467C"/>
    <w:rsid w:val="00FA559B"/>
    <w:rsid w:val="00FA599A"/>
    <w:rsid w:val="00FA5D20"/>
    <w:rsid w:val="00FA699F"/>
    <w:rsid w:val="00FA7FA6"/>
    <w:rsid w:val="00FB0204"/>
    <w:rsid w:val="00FB164C"/>
    <w:rsid w:val="00FB290C"/>
    <w:rsid w:val="00FB30D0"/>
    <w:rsid w:val="00FB3D24"/>
    <w:rsid w:val="00FB4731"/>
    <w:rsid w:val="00FB4B14"/>
    <w:rsid w:val="00FB5083"/>
    <w:rsid w:val="00FB54BD"/>
    <w:rsid w:val="00FC0467"/>
    <w:rsid w:val="00FC1C60"/>
    <w:rsid w:val="00FC37E1"/>
    <w:rsid w:val="00FC3A17"/>
    <w:rsid w:val="00FC602E"/>
    <w:rsid w:val="00FC6785"/>
    <w:rsid w:val="00FC67D8"/>
    <w:rsid w:val="00FC739B"/>
    <w:rsid w:val="00FC76BC"/>
    <w:rsid w:val="00FD0140"/>
    <w:rsid w:val="00FD06F2"/>
    <w:rsid w:val="00FD17F5"/>
    <w:rsid w:val="00FD2519"/>
    <w:rsid w:val="00FD33EE"/>
    <w:rsid w:val="00FD4084"/>
    <w:rsid w:val="00FD4162"/>
    <w:rsid w:val="00FD4AB2"/>
    <w:rsid w:val="00FD507D"/>
    <w:rsid w:val="00FD5D2B"/>
    <w:rsid w:val="00FD6852"/>
    <w:rsid w:val="00FD6E76"/>
    <w:rsid w:val="00FD74B0"/>
    <w:rsid w:val="00FD7591"/>
    <w:rsid w:val="00FD787F"/>
    <w:rsid w:val="00FD7DC0"/>
    <w:rsid w:val="00FD7F6E"/>
    <w:rsid w:val="00FE0045"/>
    <w:rsid w:val="00FE0A9D"/>
    <w:rsid w:val="00FE11A4"/>
    <w:rsid w:val="00FE2412"/>
    <w:rsid w:val="00FE31FB"/>
    <w:rsid w:val="00FE39B8"/>
    <w:rsid w:val="00FE41DF"/>
    <w:rsid w:val="00FE4D2F"/>
    <w:rsid w:val="00FE4D87"/>
    <w:rsid w:val="00FE675D"/>
    <w:rsid w:val="00FE6DE3"/>
    <w:rsid w:val="00FE6EA1"/>
    <w:rsid w:val="00FF3098"/>
    <w:rsid w:val="00FF3792"/>
    <w:rsid w:val="00FF42F4"/>
    <w:rsid w:val="00FF5C7A"/>
    <w:rsid w:val="00FF71AE"/>
    <w:rsid w:val="00FF73F4"/>
    <w:rsid w:val="00FF748B"/>
    <w:rsid w:val="00FF7527"/>
    <w:rsid w:val="00FF77A6"/>
    <w:rsid w:val="00FF796F"/>
    <w:rsid w:val="00FF7F56"/>
    <w:rsid w:val="0165299C"/>
    <w:rsid w:val="016F6EDF"/>
    <w:rsid w:val="017E3498"/>
    <w:rsid w:val="0210FA1F"/>
    <w:rsid w:val="02322CAE"/>
    <w:rsid w:val="024DC81B"/>
    <w:rsid w:val="02C6173A"/>
    <w:rsid w:val="03152BFF"/>
    <w:rsid w:val="03266411"/>
    <w:rsid w:val="0328FDC5"/>
    <w:rsid w:val="035CAEE4"/>
    <w:rsid w:val="03E0E5DF"/>
    <w:rsid w:val="03FF0233"/>
    <w:rsid w:val="04414CC3"/>
    <w:rsid w:val="048AB0C1"/>
    <w:rsid w:val="04CDAF61"/>
    <w:rsid w:val="04DD91B8"/>
    <w:rsid w:val="058302E9"/>
    <w:rsid w:val="0656B796"/>
    <w:rsid w:val="06CAF6E3"/>
    <w:rsid w:val="074B624C"/>
    <w:rsid w:val="077806B2"/>
    <w:rsid w:val="0786E3A9"/>
    <w:rsid w:val="081D83C9"/>
    <w:rsid w:val="088AE3E1"/>
    <w:rsid w:val="08C8F6F5"/>
    <w:rsid w:val="091504BA"/>
    <w:rsid w:val="094C3F6C"/>
    <w:rsid w:val="09E36009"/>
    <w:rsid w:val="0A245AF8"/>
    <w:rsid w:val="0A34FECF"/>
    <w:rsid w:val="0A59068C"/>
    <w:rsid w:val="0A8CBBF0"/>
    <w:rsid w:val="0ABEA1F0"/>
    <w:rsid w:val="0B017F00"/>
    <w:rsid w:val="0B985C66"/>
    <w:rsid w:val="0BECB077"/>
    <w:rsid w:val="0CC72FDE"/>
    <w:rsid w:val="0CDB0353"/>
    <w:rsid w:val="0CFEEADD"/>
    <w:rsid w:val="0CFF085E"/>
    <w:rsid w:val="0D19201B"/>
    <w:rsid w:val="0D36A721"/>
    <w:rsid w:val="0D4E3BC2"/>
    <w:rsid w:val="0E97A7D1"/>
    <w:rsid w:val="0FCCEF4F"/>
    <w:rsid w:val="10369B2A"/>
    <w:rsid w:val="1059D740"/>
    <w:rsid w:val="1068C2E4"/>
    <w:rsid w:val="10B8E07D"/>
    <w:rsid w:val="116109EF"/>
    <w:rsid w:val="117E3272"/>
    <w:rsid w:val="118A3CEE"/>
    <w:rsid w:val="11EB54B1"/>
    <w:rsid w:val="11F09FB4"/>
    <w:rsid w:val="12EC79C2"/>
    <w:rsid w:val="143E6E9B"/>
    <w:rsid w:val="14923C2B"/>
    <w:rsid w:val="14EE4EEB"/>
    <w:rsid w:val="1571BA89"/>
    <w:rsid w:val="1586F16F"/>
    <w:rsid w:val="160BF1B7"/>
    <w:rsid w:val="1616C365"/>
    <w:rsid w:val="16E0426A"/>
    <w:rsid w:val="172A66FA"/>
    <w:rsid w:val="17728E62"/>
    <w:rsid w:val="17C0DD27"/>
    <w:rsid w:val="181A0C62"/>
    <w:rsid w:val="18FDFFDC"/>
    <w:rsid w:val="198C9BD0"/>
    <w:rsid w:val="19A30526"/>
    <w:rsid w:val="19B34275"/>
    <w:rsid w:val="19DE845F"/>
    <w:rsid w:val="19E6865D"/>
    <w:rsid w:val="19F27629"/>
    <w:rsid w:val="1AA7B520"/>
    <w:rsid w:val="1B60FE1E"/>
    <w:rsid w:val="1B8F5DCE"/>
    <w:rsid w:val="1B9167B8"/>
    <w:rsid w:val="1B9493FE"/>
    <w:rsid w:val="1BB6F9D9"/>
    <w:rsid w:val="1BBD679B"/>
    <w:rsid w:val="1C4AAB23"/>
    <w:rsid w:val="1DBDA010"/>
    <w:rsid w:val="1E3E9CD8"/>
    <w:rsid w:val="1ED5EB00"/>
    <w:rsid w:val="2032D994"/>
    <w:rsid w:val="2060F7A0"/>
    <w:rsid w:val="208780F7"/>
    <w:rsid w:val="2156BF84"/>
    <w:rsid w:val="216163FE"/>
    <w:rsid w:val="21A3ADFE"/>
    <w:rsid w:val="2293C784"/>
    <w:rsid w:val="234E875D"/>
    <w:rsid w:val="247AA7F0"/>
    <w:rsid w:val="248FA5C4"/>
    <w:rsid w:val="249904C0"/>
    <w:rsid w:val="24A41D74"/>
    <w:rsid w:val="24D4AD63"/>
    <w:rsid w:val="25156893"/>
    <w:rsid w:val="251D17B7"/>
    <w:rsid w:val="2555C752"/>
    <w:rsid w:val="255C2DF8"/>
    <w:rsid w:val="258BF6EC"/>
    <w:rsid w:val="25F7A7B5"/>
    <w:rsid w:val="25FA021A"/>
    <w:rsid w:val="265BB303"/>
    <w:rsid w:val="26692B61"/>
    <w:rsid w:val="267F36B4"/>
    <w:rsid w:val="272356A6"/>
    <w:rsid w:val="273DD3E9"/>
    <w:rsid w:val="2768E30C"/>
    <w:rsid w:val="281BD300"/>
    <w:rsid w:val="281EFFED"/>
    <w:rsid w:val="2880385C"/>
    <w:rsid w:val="28ED8013"/>
    <w:rsid w:val="29731076"/>
    <w:rsid w:val="2B084644"/>
    <w:rsid w:val="2BCF2A1A"/>
    <w:rsid w:val="2C9DFB7B"/>
    <w:rsid w:val="2D9BF86B"/>
    <w:rsid w:val="2E225673"/>
    <w:rsid w:val="2F04D060"/>
    <w:rsid w:val="2F30D863"/>
    <w:rsid w:val="2FB87770"/>
    <w:rsid w:val="2FFD247D"/>
    <w:rsid w:val="30A6947A"/>
    <w:rsid w:val="30B29FA5"/>
    <w:rsid w:val="31932411"/>
    <w:rsid w:val="31B59202"/>
    <w:rsid w:val="3203B556"/>
    <w:rsid w:val="32DAF96C"/>
    <w:rsid w:val="32FA2FCC"/>
    <w:rsid w:val="33025A3C"/>
    <w:rsid w:val="3305C388"/>
    <w:rsid w:val="332B34F0"/>
    <w:rsid w:val="33BF61A6"/>
    <w:rsid w:val="33DE0DD9"/>
    <w:rsid w:val="33F0F6E5"/>
    <w:rsid w:val="342A0104"/>
    <w:rsid w:val="344CD1B6"/>
    <w:rsid w:val="34CB32E3"/>
    <w:rsid w:val="364C7A2B"/>
    <w:rsid w:val="3691A226"/>
    <w:rsid w:val="36AD142A"/>
    <w:rsid w:val="3775EA10"/>
    <w:rsid w:val="38E1FA5A"/>
    <w:rsid w:val="38F5F4DB"/>
    <w:rsid w:val="38F82325"/>
    <w:rsid w:val="3953BEBB"/>
    <w:rsid w:val="3955EC00"/>
    <w:rsid w:val="39D10807"/>
    <w:rsid w:val="3B488201"/>
    <w:rsid w:val="3C60C2F3"/>
    <w:rsid w:val="3D00757E"/>
    <w:rsid w:val="3D16E5F8"/>
    <w:rsid w:val="3DC31045"/>
    <w:rsid w:val="3DE402F8"/>
    <w:rsid w:val="3E74567B"/>
    <w:rsid w:val="3EDF48C6"/>
    <w:rsid w:val="3F059BF6"/>
    <w:rsid w:val="3F7559F6"/>
    <w:rsid w:val="3FBB5E58"/>
    <w:rsid w:val="3FD5FBE0"/>
    <w:rsid w:val="40239792"/>
    <w:rsid w:val="4040E82B"/>
    <w:rsid w:val="41028E3C"/>
    <w:rsid w:val="4109FE38"/>
    <w:rsid w:val="41B15180"/>
    <w:rsid w:val="4227BB82"/>
    <w:rsid w:val="42AB704E"/>
    <w:rsid w:val="43037724"/>
    <w:rsid w:val="431089D8"/>
    <w:rsid w:val="43144FA5"/>
    <w:rsid w:val="431A38F8"/>
    <w:rsid w:val="433303A7"/>
    <w:rsid w:val="434DD601"/>
    <w:rsid w:val="43E035F5"/>
    <w:rsid w:val="43EC14AB"/>
    <w:rsid w:val="447363C1"/>
    <w:rsid w:val="44AE066C"/>
    <w:rsid w:val="4520F11A"/>
    <w:rsid w:val="4522DF67"/>
    <w:rsid w:val="45972E83"/>
    <w:rsid w:val="463E065B"/>
    <w:rsid w:val="47625524"/>
    <w:rsid w:val="47721099"/>
    <w:rsid w:val="477567B0"/>
    <w:rsid w:val="47E54420"/>
    <w:rsid w:val="48A622DC"/>
    <w:rsid w:val="4956A2FE"/>
    <w:rsid w:val="496CD57A"/>
    <w:rsid w:val="497072A4"/>
    <w:rsid w:val="49A6387A"/>
    <w:rsid w:val="49B78BD0"/>
    <w:rsid w:val="49E8C9A7"/>
    <w:rsid w:val="4A52AB0F"/>
    <w:rsid w:val="4AD5F484"/>
    <w:rsid w:val="4B33A587"/>
    <w:rsid w:val="4B38CCCA"/>
    <w:rsid w:val="4BF27CCB"/>
    <w:rsid w:val="4C028BB6"/>
    <w:rsid w:val="4C62696C"/>
    <w:rsid w:val="4CCB6278"/>
    <w:rsid w:val="4D430815"/>
    <w:rsid w:val="4D6054EC"/>
    <w:rsid w:val="4D9570C9"/>
    <w:rsid w:val="4DC81D3B"/>
    <w:rsid w:val="4DFA4ED0"/>
    <w:rsid w:val="4E302AD5"/>
    <w:rsid w:val="4E4DDE40"/>
    <w:rsid w:val="4E890868"/>
    <w:rsid w:val="4F432D23"/>
    <w:rsid w:val="5091F460"/>
    <w:rsid w:val="51BD3427"/>
    <w:rsid w:val="51CB93F5"/>
    <w:rsid w:val="51ECFCE0"/>
    <w:rsid w:val="52306AB6"/>
    <w:rsid w:val="52A881E5"/>
    <w:rsid w:val="52C3DFE9"/>
    <w:rsid w:val="53BD7961"/>
    <w:rsid w:val="53E6F91B"/>
    <w:rsid w:val="542227D9"/>
    <w:rsid w:val="5488F9F0"/>
    <w:rsid w:val="54EC4E3E"/>
    <w:rsid w:val="5516E120"/>
    <w:rsid w:val="560A45AD"/>
    <w:rsid w:val="5692E8AF"/>
    <w:rsid w:val="56A4FD57"/>
    <w:rsid w:val="57F3E394"/>
    <w:rsid w:val="58704D73"/>
    <w:rsid w:val="58DFC735"/>
    <w:rsid w:val="5A906143"/>
    <w:rsid w:val="5AD13FE5"/>
    <w:rsid w:val="5B68F1DD"/>
    <w:rsid w:val="5B87C69E"/>
    <w:rsid w:val="5B951B91"/>
    <w:rsid w:val="5C0803D0"/>
    <w:rsid w:val="5C26576D"/>
    <w:rsid w:val="5D35C0EF"/>
    <w:rsid w:val="5E1165F5"/>
    <w:rsid w:val="5E391C6E"/>
    <w:rsid w:val="5E75139C"/>
    <w:rsid w:val="5F6D5657"/>
    <w:rsid w:val="611D81CA"/>
    <w:rsid w:val="61474FF1"/>
    <w:rsid w:val="614EF65A"/>
    <w:rsid w:val="61A36F78"/>
    <w:rsid w:val="621B906F"/>
    <w:rsid w:val="628CA50C"/>
    <w:rsid w:val="629FEA71"/>
    <w:rsid w:val="62F48379"/>
    <w:rsid w:val="631C56D8"/>
    <w:rsid w:val="6336ED8F"/>
    <w:rsid w:val="634884BF"/>
    <w:rsid w:val="63870E6D"/>
    <w:rsid w:val="63D9FB3B"/>
    <w:rsid w:val="64C0D6B4"/>
    <w:rsid w:val="6549A57C"/>
    <w:rsid w:val="66BCF042"/>
    <w:rsid w:val="693F640E"/>
    <w:rsid w:val="698D4187"/>
    <w:rsid w:val="69E0877D"/>
    <w:rsid w:val="69FDC02E"/>
    <w:rsid w:val="6A21FFFF"/>
    <w:rsid w:val="6B60AE0A"/>
    <w:rsid w:val="6BA87577"/>
    <w:rsid w:val="6BD7C33D"/>
    <w:rsid w:val="6C1D9DAE"/>
    <w:rsid w:val="6C9E3C3B"/>
    <w:rsid w:val="6D326C49"/>
    <w:rsid w:val="6D4DED1A"/>
    <w:rsid w:val="6DF6E5F8"/>
    <w:rsid w:val="6EB5D708"/>
    <w:rsid w:val="6F553935"/>
    <w:rsid w:val="6F63800C"/>
    <w:rsid w:val="6F98094B"/>
    <w:rsid w:val="6FEFA1EC"/>
    <w:rsid w:val="70248172"/>
    <w:rsid w:val="70945C3B"/>
    <w:rsid w:val="7135D1EA"/>
    <w:rsid w:val="7143124C"/>
    <w:rsid w:val="71C2B425"/>
    <w:rsid w:val="71E3D3A5"/>
    <w:rsid w:val="723D5602"/>
    <w:rsid w:val="72405CA6"/>
    <w:rsid w:val="72B08D63"/>
    <w:rsid w:val="72E7C682"/>
    <w:rsid w:val="73742F35"/>
    <w:rsid w:val="737F04EF"/>
    <w:rsid w:val="73FD1876"/>
    <w:rsid w:val="74240C39"/>
    <w:rsid w:val="74B6A571"/>
    <w:rsid w:val="74B890B9"/>
    <w:rsid w:val="74E2EF86"/>
    <w:rsid w:val="75075AD9"/>
    <w:rsid w:val="750FE1A6"/>
    <w:rsid w:val="7593F49D"/>
    <w:rsid w:val="76AC96EA"/>
    <w:rsid w:val="76C0E8ED"/>
    <w:rsid w:val="770083EB"/>
    <w:rsid w:val="7706E818"/>
    <w:rsid w:val="77510881"/>
    <w:rsid w:val="777D50B0"/>
    <w:rsid w:val="7789427A"/>
    <w:rsid w:val="77C88C98"/>
    <w:rsid w:val="77DB7A5F"/>
    <w:rsid w:val="784E8201"/>
    <w:rsid w:val="78721C90"/>
    <w:rsid w:val="793E83ED"/>
    <w:rsid w:val="79645CF9"/>
    <w:rsid w:val="7984ABCE"/>
    <w:rsid w:val="799CE702"/>
    <w:rsid w:val="79F705C4"/>
    <w:rsid w:val="7A640AD4"/>
    <w:rsid w:val="7B4AD13A"/>
    <w:rsid w:val="7BBF381B"/>
    <w:rsid w:val="7BC69BE8"/>
    <w:rsid w:val="7C3881B9"/>
    <w:rsid w:val="7C72E61D"/>
    <w:rsid w:val="7C9BFDBB"/>
    <w:rsid w:val="7D218E1E"/>
    <w:rsid w:val="7D2B975E"/>
    <w:rsid w:val="7DC6FD08"/>
    <w:rsid w:val="7E11BAA4"/>
    <w:rsid w:val="7E45D0FE"/>
    <w:rsid w:val="7E8DF156"/>
    <w:rsid w:val="7E96A433"/>
    <w:rsid w:val="7F2CEBC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51D15"/>
  <w15:docId w15:val="{EC905079-0309-46CE-B9A7-E9CB28A0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10A73"/>
    <w:pPr>
      <w:spacing w:after="0" w:line="240" w:lineRule="auto"/>
    </w:pPr>
    <w:rPr>
      <w:rFonts w:ascii="Arial" w:hAnsi="Arial" w:cs="Times New Roman"/>
      <w:sz w:val="20"/>
      <w:szCs w:val="24"/>
      <w:lang w:eastAsia="nl-NL"/>
    </w:rPr>
  </w:style>
  <w:style w:type="paragraph" w:styleId="Kop1">
    <w:name w:val="heading 1"/>
    <w:basedOn w:val="Default"/>
    <w:next w:val="Standaard"/>
    <w:link w:val="Kop1Char"/>
    <w:uiPriority w:val="9"/>
    <w:qFormat/>
    <w:rsid w:val="00073859"/>
    <w:pPr>
      <w:outlineLvl w:val="0"/>
    </w:pPr>
    <w:rPr>
      <w:rFonts w:ascii="Bahnschrift" w:hAnsi="Bahnschrift"/>
      <w:b/>
      <w:bCs/>
      <w:color w:val="17365D" w:themeColor="text2" w:themeShade="BF"/>
      <w:sz w:val="32"/>
      <w:szCs w:val="28"/>
    </w:rPr>
  </w:style>
  <w:style w:type="paragraph" w:styleId="Kop2">
    <w:name w:val="heading 2"/>
    <w:basedOn w:val="Standaard"/>
    <w:next w:val="Standaard"/>
    <w:link w:val="Kop2Char"/>
    <w:uiPriority w:val="9"/>
    <w:unhideWhenUsed/>
    <w:qFormat/>
    <w:rsid w:val="006948E5"/>
    <w:pPr>
      <w:keepNext/>
      <w:keepLines/>
      <w:suppressAutoHyphens/>
      <w:spacing w:before="200" w:line="276" w:lineRule="auto"/>
      <w:outlineLvl w:val="1"/>
    </w:pPr>
    <w:rPr>
      <w:rFonts w:ascii="Bahnschrift" w:eastAsiaTheme="majorEastAsia" w:hAnsi="Bahnschrift" w:cstheme="majorBidi"/>
      <w:b/>
      <w:bCs/>
      <w:color w:val="1F497D" w:themeColor="text2"/>
      <w:sz w:val="24"/>
      <w:szCs w:val="26"/>
      <w:lang w:eastAsia="ar-SA"/>
    </w:rPr>
  </w:style>
  <w:style w:type="paragraph" w:styleId="Kop3">
    <w:name w:val="heading 3"/>
    <w:basedOn w:val="Standaard"/>
    <w:next w:val="Standaard"/>
    <w:link w:val="Kop3Char"/>
    <w:uiPriority w:val="9"/>
    <w:unhideWhenUsed/>
    <w:qFormat/>
    <w:rsid w:val="00897E97"/>
    <w:pPr>
      <w:keepNext/>
      <w:keepLines/>
      <w:suppressAutoHyphens/>
      <w:spacing w:before="200" w:line="276" w:lineRule="auto"/>
      <w:outlineLvl w:val="2"/>
    </w:pPr>
    <w:rPr>
      <w:rFonts w:asciiTheme="majorHAnsi" w:eastAsiaTheme="majorEastAsia" w:hAnsiTheme="majorHAnsi" w:cstheme="majorBidi"/>
      <w:b/>
      <w:bCs/>
      <w:color w:val="4F81BD" w:themeColor="accent1"/>
      <w:sz w:val="22"/>
      <w:szCs w:val="22"/>
      <w:lang w:eastAsia="ar-SA"/>
    </w:rPr>
  </w:style>
  <w:style w:type="paragraph" w:styleId="Kop4">
    <w:name w:val="heading 4"/>
    <w:basedOn w:val="Standaard"/>
    <w:next w:val="Standaard"/>
    <w:link w:val="Kop4Char"/>
    <w:uiPriority w:val="9"/>
    <w:semiHidden/>
    <w:unhideWhenUsed/>
    <w:qFormat/>
    <w:rsid w:val="007E2C6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3859"/>
    <w:rPr>
      <w:rFonts w:ascii="Bahnschrift" w:hAnsi="Bahnschrift" w:cs="Century Gothic"/>
      <w:b/>
      <w:bCs/>
      <w:color w:val="17365D" w:themeColor="text2" w:themeShade="BF"/>
      <w:sz w:val="32"/>
      <w:szCs w:val="28"/>
    </w:rPr>
  </w:style>
  <w:style w:type="character" w:customStyle="1" w:styleId="Kop2Char">
    <w:name w:val="Kop 2 Char"/>
    <w:basedOn w:val="Standaardalinea-lettertype"/>
    <w:link w:val="Kop2"/>
    <w:uiPriority w:val="9"/>
    <w:rsid w:val="006948E5"/>
    <w:rPr>
      <w:rFonts w:ascii="Bahnschrift" w:eastAsiaTheme="majorEastAsia" w:hAnsi="Bahnschrift" w:cstheme="majorBidi"/>
      <w:b/>
      <w:bCs/>
      <w:color w:val="1F497D" w:themeColor="text2"/>
      <w:sz w:val="24"/>
      <w:szCs w:val="26"/>
      <w:lang w:eastAsia="ar-SA"/>
    </w:rPr>
  </w:style>
  <w:style w:type="paragraph" w:styleId="Kopvaninhoudsopgave">
    <w:name w:val="TOC Heading"/>
    <w:basedOn w:val="Kop1"/>
    <w:next w:val="Standaard"/>
    <w:uiPriority w:val="39"/>
    <w:unhideWhenUsed/>
    <w:qFormat/>
    <w:rsid w:val="00D90481"/>
    <w:pPr>
      <w:keepLines/>
      <w:spacing w:before="480"/>
      <w:outlineLvl w:val="9"/>
    </w:pPr>
    <w:rPr>
      <w:color w:val="365F91" w:themeColor="accent1" w:themeShade="BF"/>
      <w:lang w:eastAsia="nl-NL"/>
    </w:rPr>
  </w:style>
  <w:style w:type="paragraph" w:styleId="Geenafstand">
    <w:name w:val="No Spacing"/>
    <w:link w:val="GeenafstandChar"/>
    <w:uiPriority w:val="1"/>
    <w:qFormat/>
    <w:rsid w:val="00F610FC"/>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F610FC"/>
    <w:rPr>
      <w:rFonts w:eastAsiaTheme="minorEastAsia"/>
    </w:rPr>
  </w:style>
  <w:style w:type="paragraph" w:styleId="Ballontekst">
    <w:name w:val="Balloon Text"/>
    <w:basedOn w:val="Standaard"/>
    <w:link w:val="BallontekstChar"/>
    <w:uiPriority w:val="99"/>
    <w:semiHidden/>
    <w:unhideWhenUsed/>
    <w:rsid w:val="00F610FC"/>
    <w:rPr>
      <w:rFonts w:ascii="Tahoma" w:hAnsi="Tahoma" w:cs="Tahoma"/>
      <w:sz w:val="16"/>
      <w:szCs w:val="16"/>
    </w:rPr>
  </w:style>
  <w:style w:type="character" w:customStyle="1" w:styleId="BallontekstChar">
    <w:name w:val="Ballontekst Char"/>
    <w:basedOn w:val="Standaardalinea-lettertype"/>
    <w:link w:val="Ballontekst"/>
    <w:uiPriority w:val="99"/>
    <w:semiHidden/>
    <w:rsid w:val="00F610FC"/>
    <w:rPr>
      <w:rFonts w:ascii="Tahoma" w:hAnsi="Tahoma" w:cs="Tahoma"/>
      <w:sz w:val="16"/>
      <w:szCs w:val="16"/>
      <w:lang w:eastAsia="ar-SA"/>
    </w:rPr>
  </w:style>
  <w:style w:type="paragraph" w:styleId="Inhopg1">
    <w:name w:val="toc 1"/>
    <w:basedOn w:val="Standaard"/>
    <w:next w:val="Standaard"/>
    <w:autoRedefine/>
    <w:uiPriority w:val="39"/>
    <w:unhideWhenUsed/>
    <w:qFormat/>
    <w:rsid w:val="00790A4E"/>
    <w:pPr>
      <w:spacing w:before="120"/>
    </w:pPr>
    <w:rPr>
      <w:rFonts w:asciiTheme="minorHAnsi" w:hAnsiTheme="minorHAnsi" w:cstheme="minorHAnsi"/>
      <w:b/>
      <w:bCs/>
      <w:i/>
      <w:iCs/>
      <w:sz w:val="24"/>
    </w:rPr>
  </w:style>
  <w:style w:type="character" w:styleId="Hyperlink">
    <w:name w:val="Hyperlink"/>
    <w:basedOn w:val="Standaardalinea-lettertype"/>
    <w:uiPriority w:val="99"/>
    <w:unhideWhenUsed/>
    <w:rsid w:val="00F610FC"/>
    <w:rPr>
      <w:color w:val="0000FF" w:themeColor="hyperlink"/>
      <w:u w:val="single"/>
    </w:rPr>
  </w:style>
  <w:style w:type="paragraph" w:customStyle="1" w:styleId="Hoofdtekst">
    <w:name w:val="Hoofdtekst"/>
    <w:rsid w:val="00B37A27"/>
    <w:pPr>
      <w:pBdr>
        <w:top w:val="nil"/>
        <w:left w:val="nil"/>
        <w:bottom w:val="nil"/>
        <w:right w:val="nil"/>
        <w:between w:val="nil"/>
        <w:bar w:val="nil"/>
      </w:pBdr>
      <w:spacing w:after="0" w:line="240" w:lineRule="auto"/>
    </w:pPr>
    <w:rPr>
      <w:rFonts w:ascii="Helvetica" w:eastAsia="Helvetica" w:hAnsi="Helvetica" w:cs="Helvetica"/>
      <w:color w:val="000000"/>
      <w:bdr w:val="nil"/>
      <w:lang w:eastAsia="nl-NL"/>
    </w:rPr>
  </w:style>
  <w:style w:type="paragraph" w:styleId="Koptekst">
    <w:name w:val="header"/>
    <w:basedOn w:val="Standaard"/>
    <w:link w:val="KoptekstChar"/>
    <w:uiPriority w:val="99"/>
    <w:unhideWhenUsed/>
    <w:rsid w:val="00B37A27"/>
    <w:pPr>
      <w:tabs>
        <w:tab w:val="center" w:pos="4536"/>
        <w:tab w:val="right" w:pos="9072"/>
      </w:tabs>
      <w:suppressAutoHyphens/>
    </w:pPr>
    <w:rPr>
      <w:rFonts w:ascii="Calibri" w:hAnsi="Calibri" w:cstheme="minorBidi"/>
      <w:sz w:val="22"/>
      <w:szCs w:val="22"/>
      <w:lang w:eastAsia="ar-SA"/>
    </w:rPr>
  </w:style>
  <w:style w:type="character" w:customStyle="1" w:styleId="KoptekstChar">
    <w:name w:val="Koptekst Char"/>
    <w:basedOn w:val="Standaardalinea-lettertype"/>
    <w:link w:val="Koptekst"/>
    <w:uiPriority w:val="99"/>
    <w:rsid w:val="00B37A27"/>
    <w:rPr>
      <w:rFonts w:ascii="Calibri" w:hAnsi="Calibri"/>
      <w:lang w:eastAsia="ar-SA"/>
    </w:rPr>
  </w:style>
  <w:style w:type="paragraph" w:styleId="Voettekst">
    <w:name w:val="footer"/>
    <w:basedOn w:val="Standaard"/>
    <w:link w:val="VoettekstChar"/>
    <w:uiPriority w:val="99"/>
    <w:unhideWhenUsed/>
    <w:rsid w:val="00B37A27"/>
    <w:pPr>
      <w:tabs>
        <w:tab w:val="center" w:pos="4536"/>
        <w:tab w:val="right" w:pos="9072"/>
      </w:tabs>
      <w:suppressAutoHyphens/>
    </w:pPr>
    <w:rPr>
      <w:rFonts w:ascii="Calibri" w:hAnsi="Calibri" w:cstheme="minorBidi"/>
      <w:sz w:val="22"/>
      <w:szCs w:val="22"/>
      <w:lang w:eastAsia="ar-SA"/>
    </w:rPr>
  </w:style>
  <w:style w:type="character" w:customStyle="1" w:styleId="VoettekstChar">
    <w:name w:val="Voettekst Char"/>
    <w:basedOn w:val="Standaardalinea-lettertype"/>
    <w:link w:val="Voettekst"/>
    <w:uiPriority w:val="99"/>
    <w:rsid w:val="00B37A27"/>
    <w:rPr>
      <w:rFonts w:ascii="Calibri" w:hAnsi="Calibri"/>
      <w:lang w:eastAsia="ar-SA"/>
    </w:rPr>
  </w:style>
  <w:style w:type="character" w:customStyle="1" w:styleId="Kop3Char">
    <w:name w:val="Kop 3 Char"/>
    <w:basedOn w:val="Standaardalinea-lettertype"/>
    <w:link w:val="Kop3"/>
    <w:uiPriority w:val="9"/>
    <w:rsid w:val="00897E97"/>
    <w:rPr>
      <w:rFonts w:asciiTheme="majorHAnsi" w:eastAsiaTheme="majorEastAsia" w:hAnsiTheme="majorHAnsi" w:cstheme="majorBidi"/>
      <w:b/>
      <w:bCs/>
      <w:color w:val="4F81BD" w:themeColor="accent1"/>
      <w:lang w:eastAsia="ar-SA"/>
    </w:rPr>
  </w:style>
  <w:style w:type="paragraph" w:styleId="Inhopg2">
    <w:name w:val="toc 2"/>
    <w:basedOn w:val="Standaard"/>
    <w:next w:val="Standaard"/>
    <w:autoRedefine/>
    <w:uiPriority w:val="39"/>
    <w:unhideWhenUsed/>
    <w:qFormat/>
    <w:rsid w:val="00763786"/>
    <w:pPr>
      <w:spacing w:before="120"/>
      <w:ind w:left="200"/>
    </w:pPr>
    <w:rPr>
      <w:rFonts w:asciiTheme="minorHAnsi" w:hAnsiTheme="minorHAnsi" w:cstheme="minorHAnsi"/>
      <w:b/>
      <w:bCs/>
      <w:sz w:val="22"/>
      <w:szCs w:val="22"/>
    </w:rPr>
  </w:style>
  <w:style w:type="paragraph" w:styleId="Inhopg3">
    <w:name w:val="toc 3"/>
    <w:basedOn w:val="Standaard"/>
    <w:next w:val="Standaard"/>
    <w:autoRedefine/>
    <w:uiPriority w:val="39"/>
    <w:unhideWhenUsed/>
    <w:qFormat/>
    <w:rsid w:val="0009743A"/>
    <w:pPr>
      <w:ind w:left="400"/>
    </w:pPr>
    <w:rPr>
      <w:rFonts w:asciiTheme="minorHAnsi" w:hAnsiTheme="minorHAnsi" w:cstheme="minorHAnsi"/>
      <w:szCs w:val="20"/>
    </w:rPr>
  </w:style>
  <w:style w:type="paragraph" w:styleId="Lijstalinea">
    <w:name w:val="List Paragraph"/>
    <w:basedOn w:val="Standaard"/>
    <w:uiPriority w:val="34"/>
    <w:qFormat/>
    <w:rsid w:val="004F2169"/>
    <w:pPr>
      <w:suppressAutoHyphens/>
      <w:spacing w:after="200" w:line="276" w:lineRule="auto"/>
      <w:ind w:left="720"/>
      <w:contextualSpacing/>
    </w:pPr>
    <w:rPr>
      <w:rFonts w:ascii="Calibri" w:hAnsi="Calibri" w:cstheme="minorBidi"/>
      <w:sz w:val="22"/>
      <w:szCs w:val="22"/>
      <w:lang w:eastAsia="ar-SA"/>
    </w:rPr>
  </w:style>
  <w:style w:type="paragraph" w:customStyle="1" w:styleId="Gemiddeldraster21">
    <w:name w:val="Gemiddeld raster 21"/>
    <w:rsid w:val="00A15388"/>
    <w:pPr>
      <w:pBdr>
        <w:top w:val="nil"/>
        <w:left w:val="nil"/>
        <w:bottom w:val="nil"/>
        <w:right w:val="nil"/>
        <w:between w:val="nil"/>
        <w:bar w:val="nil"/>
      </w:pBdr>
      <w:spacing w:after="0" w:line="240" w:lineRule="auto"/>
    </w:pPr>
    <w:rPr>
      <w:rFonts w:ascii="Calibri" w:hAnsi="Calibri" w:cs="Calibri"/>
      <w:color w:val="000000"/>
      <w:u w:color="000000"/>
      <w:bdr w:val="nil"/>
      <w:lang w:val="en-US" w:eastAsia="nl-NL"/>
    </w:rPr>
  </w:style>
  <w:style w:type="numbering" w:customStyle="1" w:styleId="Gemporteerdestijl24">
    <w:name w:val="Geïmporteerde stijl 24"/>
    <w:rsid w:val="00803E71"/>
    <w:pPr>
      <w:numPr>
        <w:numId w:val="1"/>
      </w:numPr>
    </w:pPr>
  </w:style>
  <w:style w:type="character" w:styleId="Verwijzingopmerking">
    <w:name w:val="annotation reference"/>
    <w:basedOn w:val="Standaardalinea-lettertype"/>
    <w:uiPriority w:val="99"/>
    <w:semiHidden/>
    <w:unhideWhenUsed/>
    <w:rsid w:val="00EC1B83"/>
    <w:rPr>
      <w:sz w:val="16"/>
      <w:szCs w:val="16"/>
    </w:rPr>
  </w:style>
  <w:style w:type="paragraph" w:customStyle="1" w:styleId="Koptekstrood">
    <w:name w:val="Koptekst rood"/>
    <w:next w:val="Hoofdtekst"/>
    <w:rsid w:val="00B65DFA"/>
    <w:pPr>
      <w:keepNext/>
      <w:pBdr>
        <w:top w:val="nil"/>
        <w:left w:val="nil"/>
        <w:bottom w:val="nil"/>
        <w:right w:val="nil"/>
        <w:between w:val="nil"/>
        <w:bar w:val="nil"/>
      </w:pBdr>
      <w:spacing w:after="0" w:line="240" w:lineRule="auto"/>
      <w:outlineLvl w:val="1"/>
    </w:pPr>
    <w:rPr>
      <w:rFonts w:ascii="Helvetica" w:eastAsia="Helvetica" w:hAnsi="Helvetica" w:cs="Helvetica"/>
      <w:b/>
      <w:bCs/>
      <w:color w:val="C82505"/>
      <w:sz w:val="32"/>
      <w:szCs w:val="32"/>
      <w:bdr w:val="nil"/>
      <w:lang w:eastAsia="nl-NL"/>
    </w:rPr>
  </w:style>
  <w:style w:type="paragraph" w:styleId="Documentstructuur">
    <w:name w:val="Document Map"/>
    <w:basedOn w:val="Standaard"/>
    <w:link w:val="DocumentstructuurChar"/>
    <w:uiPriority w:val="99"/>
    <w:semiHidden/>
    <w:unhideWhenUsed/>
    <w:rsid w:val="00B74752"/>
  </w:style>
  <w:style w:type="character" w:customStyle="1" w:styleId="DocumentstructuurChar">
    <w:name w:val="Documentstructuur Char"/>
    <w:basedOn w:val="Standaardalinea-lettertype"/>
    <w:link w:val="Documentstructuur"/>
    <w:uiPriority w:val="99"/>
    <w:semiHidden/>
    <w:rsid w:val="00B74752"/>
    <w:rPr>
      <w:rFonts w:ascii="Times New Roman" w:hAnsi="Times New Roman" w:cs="Times New Roman"/>
      <w:sz w:val="24"/>
      <w:szCs w:val="24"/>
      <w:lang w:eastAsia="ar-SA"/>
    </w:rPr>
  </w:style>
  <w:style w:type="paragraph" w:styleId="Tekstopmerking">
    <w:name w:val="annotation text"/>
    <w:basedOn w:val="Standaard"/>
    <w:link w:val="TekstopmerkingChar"/>
    <w:uiPriority w:val="99"/>
    <w:unhideWhenUsed/>
    <w:rsid w:val="00F87CFF"/>
    <w:pPr>
      <w:suppressAutoHyphens/>
      <w:spacing w:after="200"/>
    </w:pPr>
    <w:rPr>
      <w:rFonts w:ascii="Calibri" w:hAnsi="Calibri" w:cstheme="minorBidi"/>
      <w:lang w:eastAsia="ar-SA"/>
    </w:rPr>
  </w:style>
  <w:style w:type="character" w:customStyle="1" w:styleId="TekstopmerkingChar">
    <w:name w:val="Tekst opmerking Char"/>
    <w:basedOn w:val="Standaardalinea-lettertype"/>
    <w:link w:val="Tekstopmerking"/>
    <w:uiPriority w:val="99"/>
    <w:rsid w:val="00F87CFF"/>
    <w:rPr>
      <w:rFonts w:ascii="Calibri" w:hAnsi="Calibri"/>
      <w:sz w:val="24"/>
      <w:szCs w:val="24"/>
      <w:lang w:eastAsia="ar-SA"/>
    </w:rPr>
  </w:style>
  <w:style w:type="paragraph" w:styleId="Onderwerpvanopmerking">
    <w:name w:val="annotation subject"/>
    <w:basedOn w:val="Tekstopmerking"/>
    <w:next w:val="Tekstopmerking"/>
    <w:link w:val="OnderwerpvanopmerkingChar"/>
    <w:uiPriority w:val="99"/>
    <w:semiHidden/>
    <w:unhideWhenUsed/>
    <w:rsid w:val="00F87CFF"/>
    <w:rPr>
      <w:b/>
      <w:bCs/>
      <w:szCs w:val="20"/>
    </w:rPr>
  </w:style>
  <w:style w:type="character" w:customStyle="1" w:styleId="OnderwerpvanopmerkingChar">
    <w:name w:val="Onderwerp van opmerking Char"/>
    <w:basedOn w:val="TekstopmerkingChar"/>
    <w:link w:val="Onderwerpvanopmerking"/>
    <w:uiPriority w:val="99"/>
    <w:semiHidden/>
    <w:rsid w:val="00F87CFF"/>
    <w:rPr>
      <w:rFonts w:ascii="Calibri" w:hAnsi="Calibri"/>
      <w:b/>
      <w:bCs/>
      <w:sz w:val="20"/>
      <w:szCs w:val="20"/>
      <w:lang w:eastAsia="ar-SA"/>
    </w:rPr>
  </w:style>
  <w:style w:type="character" w:styleId="GevolgdeHyperlink">
    <w:name w:val="FollowedHyperlink"/>
    <w:basedOn w:val="Standaardalinea-lettertype"/>
    <w:uiPriority w:val="99"/>
    <w:semiHidden/>
    <w:unhideWhenUsed/>
    <w:rsid w:val="00F818CD"/>
    <w:rPr>
      <w:color w:val="800080" w:themeColor="followedHyperlink"/>
      <w:u w:val="single"/>
    </w:rPr>
  </w:style>
  <w:style w:type="paragraph" w:styleId="Normaalweb">
    <w:name w:val="Normal (Web)"/>
    <w:basedOn w:val="Standaard"/>
    <w:uiPriority w:val="99"/>
    <w:unhideWhenUsed/>
    <w:rsid w:val="00A524B2"/>
    <w:pPr>
      <w:spacing w:before="100" w:beforeAutospacing="1" w:after="100" w:afterAutospacing="1"/>
    </w:pPr>
    <w:rPr>
      <w:rFonts w:eastAsia="Times New Roman"/>
    </w:rPr>
  </w:style>
  <w:style w:type="character" w:styleId="Onopgelostemelding">
    <w:name w:val="Unresolved Mention"/>
    <w:basedOn w:val="Standaardalinea-lettertype"/>
    <w:uiPriority w:val="99"/>
    <w:rsid w:val="003377E3"/>
    <w:rPr>
      <w:color w:val="605E5C"/>
      <w:shd w:val="clear" w:color="auto" w:fill="E1DFDD"/>
    </w:rPr>
  </w:style>
  <w:style w:type="character" w:styleId="Nadruk">
    <w:name w:val="Emphasis"/>
    <w:basedOn w:val="Standaardalinea-lettertype"/>
    <w:uiPriority w:val="20"/>
    <w:qFormat/>
    <w:rsid w:val="00A674A3"/>
    <w:rPr>
      <w:i/>
      <w:iCs/>
    </w:rPr>
  </w:style>
  <w:style w:type="paragraph" w:customStyle="1" w:styleId="Default">
    <w:name w:val="Default"/>
    <w:rsid w:val="0052591D"/>
    <w:pPr>
      <w:autoSpaceDE w:val="0"/>
      <w:autoSpaceDN w:val="0"/>
      <w:adjustRightInd w:val="0"/>
      <w:spacing w:after="0" w:line="240" w:lineRule="auto"/>
    </w:pPr>
    <w:rPr>
      <w:rFonts w:ascii="Century Gothic" w:hAnsi="Century Gothic" w:cs="Century Gothic"/>
      <w:color w:val="000000"/>
      <w:sz w:val="24"/>
      <w:szCs w:val="24"/>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B0045E"/>
    <w:pPr>
      <w:spacing w:after="0" w:line="240" w:lineRule="auto"/>
    </w:pPr>
    <w:rPr>
      <w:rFonts w:ascii="Times New Roman" w:hAnsi="Times New Roman" w:cs="Times New Roman"/>
      <w:sz w:val="24"/>
      <w:szCs w:val="24"/>
      <w:lang w:eastAsia="nl-NL"/>
    </w:rPr>
  </w:style>
  <w:style w:type="paragraph" w:customStyle="1" w:styleId="Basisalinea">
    <w:name w:val="[Basisalinea]"/>
    <w:basedOn w:val="Standaard"/>
    <w:uiPriority w:val="99"/>
    <w:rsid w:val="00821599"/>
    <w:pPr>
      <w:suppressAutoHyphens/>
      <w:autoSpaceDE w:val="0"/>
      <w:autoSpaceDN w:val="0"/>
      <w:adjustRightInd w:val="0"/>
      <w:spacing w:line="288" w:lineRule="auto"/>
      <w:textAlignment w:val="center"/>
    </w:pPr>
    <w:rPr>
      <w:rFonts w:ascii="Garnett Semibold" w:hAnsi="Garnett Semibold" w:cs="Garnett Semibold"/>
      <w:color w:val="000000"/>
      <w:lang w:eastAsia="en-US"/>
    </w:rPr>
  </w:style>
  <w:style w:type="paragraph" w:styleId="Inhopg4">
    <w:name w:val="toc 4"/>
    <w:basedOn w:val="Standaard"/>
    <w:next w:val="Standaard"/>
    <w:autoRedefine/>
    <w:uiPriority w:val="39"/>
    <w:unhideWhenUsed/>
    <w:rsid w:val="008B40F8"/>
    <w:pPr>
      <w:ind w:left="600"/>
    </w:pPr>
    <w:rPr>
      <w:rFonts w:asciiTheme="minorHAnsi" w:hAnsiTheme="minorHAnsi" w:cstheme="minorHAnsi"/>
      <w:szCs w:val="20"/>
    </w:rPr>
  </w:style>
  <w:style w:type="paragraph" w:styleId="Inhopg5">
    <w:name w:val="toc 5"/>
    <w:basedOn w:val="Standaard"/>
    <w:next w:val="Standaard"/>
    <w:autoRedefine/>
    <w:uiPriority w:val="39"/>
    <w:unhideWhenUsed/>
    <w:rsid w:val="008B40F8"/>
    <w:pPr>
      <w:ind w:left="800"/>
    </w:pPr>
    <w:rPr>
      <w:rFonts w:asciiTheme="minorHAnsi" w:hAnsiTheme="minorHAnsi" w:cstheme="minorHAnsi"/>
      <w:szCs w:val="20"/>
    </w:rPr>
  </w:style>
  <w:style w:type="paragraph" w:styleId="Inhopg6">
    <w:name w:val="toc 6"/>
    <w:basedOn w:val="Standaard"/>
    <w:next w:val="Standaard"/>
    <w:autoRedefine/>
    <w:uiPriority w:val="39"/>
    <w:unhideWhenUsed/>
    <w:rsid w:val="008B40F8"/>
    <w:pPr>
      <w:ind w:left="1000"/>
    </w:pPr>
    <w:rPr>
      <w:rFonts w:asciiTheme="minorHAnsi" w:hAnsiTheme="minorHAnsi" w:cstheme="minorHAnsi"/>
      <w:szCs w:val="20"/>
    </w:rPr>
  </w:style>
  <w:style w:type="paragraph" w:styleId="Inhopg7">
    <w:name w:val="toc 7"/>
    <w:basedOn w:val="Standaard"/>
    <w:next w:val="Standaard"/>
    <w:autoRedefine/>
    <w:uiPriority w:val="39"/>
    <w:unhideWhenUsed/>
    <w:rsid w:val="008B40F8"/>
    <w:pPr>
      <w:ind w:left="1200"/>
    </w:pPr>
    <w:rPr>
      <w:rFonts w:asciiTheme="minorHAnsi" w:hAnsiTheme="minorHAnsi" w:cstheme="minorHAnsi"/>
      <w:szCs w:val="20"/>
    </w:rPr>
  </w:style>
  <w:style w:type="paragraph" w:styleId="Inhopg8">
    <w:name w:val="toc 8"/>
    <w:basedOn w:val="Standaard"/>
    <w:next w:val="Standaard"/>
    <w:autoRedefine/>
    <w:uiPriority w:val="39"/>
    <w:unhideWhenUsed/>
    <w:rsid w:val="008B40F8"/>
    <w:pPr>
      <w:ind w:left="1400"/>
    </w:pPr>
    <w:rPr>
      <w:rFonts w:asciiTheme="minorHAnsi" w:hAnsiTheme="minorHAnsi" w:cstheme="minorHAnsi"/>
      <w:szCs w:val="20"/>
    </w:rPr>
  </w:style>
  <w:style w:type="paragraph" w:styleId="Inhopg9">
    <w:name w:val="toc 9"/>
    <w:basedOn w:val="Standaard"/>
    <w:next w:val="Standaard"/>
    <w:autoRedefine/>
    <w:uiPriority w:val="39"/>
    <w:unhideWhenUsed/>
    <w:rsid w:val="008B40F8"/>
    <w:pPr>
      <w:ind w:left="1600"/>
    </w:pPr>
    <w:rPr>
      <w:rFonts w:asciiTheme="minorHAnsi" w:hAnsiTheme="minorHAnsi" w:cstheme="minorHAnsi"/>
      <w:szCs w:val="20"/>
    </w:rPr>
  </w:style>
  <w:style w:type="character" w:customStyle="1" w:styleId="oypena">
    <w:name w:val="oypena"/>
    <w:basedOn w:val="Standaardalinea-lettertype"/>
    <w:rsid w:val="001D2E5E"/>
  </w:style>
  <w:style w:type="character" w:customStyle="1" w:styleId="Kop4Char">
    <w:name w:val="Kop 4 Char"/>
    <w:basedOn w:val="Standaardalinea-lettertype"/>
    <w:link w:val="Kop4"/>
    <w:uiPriority w:val="9"/>
    <w:semiHidden/>
    <w:rsid w:val="007E2C67"/>
    <w:rPr>
      <w:rFonts w:asciiTheme="majorHAnsi" w:eastAsiaTheme="majorEastAsia" w:hAnsiTheme="majorHAnsi" w:cstheme="majorBidi"/>
      <w:i/>
      <w:iCs/>
      <w:color w:val="365F91" w:themeColor="accent1" w:themeShade="BF"/>
      <w:sz w:val="20"/>
      <w:szCs w:val="24"/>
      <w:lang w:eastAsia="nl-NL"/>
    </w:rPr>
  </w:style>
  <w:style w:type="character" w:styleId="Zwaar">
    <w:name w:val="Strong"/>
    <w:basedOn w:val="Standaardalinea-lettertype"/>
    <w:uiPriority w:val="22"/>
    <w:qFormat/>
    <w:rsid w:val="005D77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19">
      <w:bodyDiv w:val="1"/>
      <w:marLeft w:val="0"/>
      <w:marRight w:val="0"/>
      <w:marTop w:val="0"/>
      <w:marBottom w:val="0"/>
      <w:divBdr>
        <w:top w:val="none" w:sz="0" w:space="0" w:color="auto"/>
        <w:left w:val="none" w:sz="0" w:space="0" w:color="auto"/>
        <w:bottom w:val="none" w:sz="0" w:space="0" w:color="auto"/>
        <w:right w:val="none" w:sz="0" w:space="0" w:color="auto"/>
      </w:divBdr>
    </w:div>
    <w:div w:id="7684534">
      <w:bodyDiv w:val="1"/>
      <w:marLeft w:val="0"/>
      <w:marRight w:val="0"/>
      <w:marTop w:val="0"/>
      <w:marBottom w:val="0"/>
      <w:divBdr>
        <w:top w:val="none" w:sz="0" w:space="0" w:color="auto"/>
        <w:left w:val="none" w:sz="0" w:space="0" w:color="auto"/>
        <w:bottom w:val="none" w:sz="0" w:space="0" w:color="auto"/>
        <w:right w:val="none" w:sz="0" w:space="0" w:color="auto"/>
      </w:divBdr>
    </w:div>
    <w:div w:id="45496095">
      <w:bodyDiv w:val="1"/>
      <w:marLeft w:val="0"/>
      <w:marRight w:val="0"/>
      <w:marTop w:val="0"/>
      <w:marBottom w:val="0"/>
      <w:divBdr>
        <w:top w:val="none" w:sz="0" w:space="0" w:color="auto"/>
        <w:left w:val="none" w:sz="0" w:space="0" w:color="auto"/>
        <w:bottom w:val="none" w:sz="0" w:space="0" w:color="auto"/>
        <w:right w:val="none" w:sz="0" w:space="0" w:color="auto"/>
      </w:divBdr>
    </w:div>
    <w:div w:id="69275853">
      <w:bodyDiv w:val="1"/>
      <w:marLeft w:val="0"/>
      <w:marRight w:val="0"/>
      <w:marTop w:val="0"/>
      <w:marBottom w:val="0"/>
      <w:divBdr>
        <w:top w:val="none" w:sz="0" w:space="0" w:color="auto"/>
        <w:left w:val="none" w:sz="0" w:space="0" w:color="auto"/>
        <w:bottom w:val="none" w:sz="0" w:space="0" w:color="auto"/>
        <w:right w:val="none" w:sz="0" w:space="0" w:color="auto"/>
      </w:divBdr>
    </w:div>
    <w:div w:id="82070531">
      <w:bodyDiv w:val="1"/>
      <w:marLeft w:val="0"/>
      <w:marRight w:val="0"/>
      <w:marTop w:val="0"/>
      <w:marBottom w:val="0"/>
      <w:divBdr>
        <w:top w:val="none" w:sz="0" w:space="0" w:color="auto"/>
        <w:left w:val="none" w:sz="0" w:space="0" w:color="auto"/>
        <w:bottom w:val="none" w:sz="0" w:space="0" w:color="auto"/>
        <w:right w:val="none" w:sz="0" w:space="0" w:color="auto"/>
      </w:divBdr>
    </w:div>
    <w:div w:id="95030316">
      <w:bodyDiv w:val="1"/>
      <w:marLeft w:val="0"/>
      <w:marRight w:val="0"/>
      <w:marTop w:val="0"/>
      <w:marBottom w:val="0"/>
      <w:divBdr>
        <w:top w:val="none" w:sz="0" w:space="0" w:color="auto"/>
        <w:left w:val="none" w:sz="0" w:space="0" w:color="auto"/>
        <w:bottom w:val="none" w:sz="0" w:space="0" w:color="auto"/>
        <w:right w:val="none" w:sz="0" w:space="0" w:color="auto"/>
      </w:divBdr>
    </w:div>
    <w:div w:id="123544793">
      <w:bodyDiv w:val="1"/>
      <w:marLeft w:val="0"/>
      <w:marRight w:val="0"/>
      <w:marTop w:val="0"/>
      <w:marBottom w:val="0"/>
      <w:divBdr>
        <w:top w:val="none" w:sz="0" w:space="0" w:color="auto"/>
        <w:left w:val="none" w:sz="0" w:space="0" w:color="auto"/>
        <w:bottom w:val="none" w:sz="0" w:space="0" w:color="auto"/>
        <w:right w:val="none" w:sz="0" w:space="0" w:color="auto"/>
      </w:divBdr>
    </w:div>
    <w:div w:id="153186538">
      <w:bodyDiv w:val="1"/>
      <w:marLeft w:val="0"/>
      <w:marRight w:val="0"/>
      <w:marTop w:val="0"/>
      <w:marBottom w:val="0"/>
      <w:divBdr>
        <w:top w:val="none" w:sz="0" w:space="0" w:color="auto"/>
        <w:left w:val="none" w:sz="0" w:space="0" w:color="auto"/>
        <w:bottom w:val="none" w:sz="0" w:space="0" w:color="auto"/>
        <w:right w:val="none" w:sz="0" w:space="0" w:color="auto"/>
      </w:divBdr>
    </w:div>
    <w:div w:id="159005677">
      <w:bodyDiv w:val="1"/>
      <w:marLeft w:val="0"/>
      <w:marRight w:val="0"/>
      <w:marTop w:val="0"/>
      <w:marBottom w:val="0"/>
      <w:divBdr>
        <w:top w:val="none" w:sz="0" w:space="0" w:color="auto"/>
        <w:left w:val="none" w:sz="0" w:space="0" w:color="auto"/>
        <w:bottom w:val="none" w:sz="0" w:space="0" w:color="auto"/>
        <w:right w:val="none" w:sz="0" w:space="0" w:color="auto"/>
      </w:divBdr>
    </w:div>
    <w:div w:id="173618800">
      <w:bodyDiv w:val="1"/>
      <w:marLeft w:val="0"/>
      <w:marRight w:val="0"/>
      <w:marTop w:val="0"/>
      <w:marBottom w:val="0"/>
      <w:divBdr>
        <w:top w:val="none" w:sz="0" w:space="0" w:color="auto"/>
        <w:left w:val="none" w:sz="0" w:space="0" w:color="auto"/>
        <w:bottom w:val="none" w:sz="0" w:space="0" w:color="auto"/>
        <w:right w:val="none" w:sz="0" w:space="0" w:color="auto"/>
      </w:divBdr>
    </w:div>
    <w:div w:id="175971119">
      <w:bodyDiv w:val="1"/>
      <w:marLeft w:val="0"/>
      <w:marRight w:val="0"/>
      <w:marTop w:val="0"/>
      <w:marBottom w:val="0"/>
      <w:divBdr>
        <w:top w:val="none" w:sz="0" w:space="0" w:color="auto"/>
        <w:left w:val="none" w:sz="0" w:space="0" w:color="auto"/>
        <w:bottom w:val="none" w:sz="0" w:space="0" w:color="auto"/>
        <w:right w:val="none" w:sz="0" w:space="0" w:color="auto"/>
      </w:divBdr>
    </w:div>
    <w:div w:id="250703807">
      <w:bodyDiv w:val="1"/>
      <w:marLeft w:val="0"/>
      <w:marRight w:val="0"/>
      <w:marTop w:val="0"/>
      <w:marBottom w:val="0"/>
      <w:divBdr>
        <w:top w:val="none" w:sz="0" w:space="0" w:color="auto"/>
        <w:left w:val="none" w:sz="0" w:space="0" w:color="auto"/>
        <w:bottom w:val="none" w:sz="0" w:space="0" w:color="auto"/>
        <w:right w:val="none" w:sz="0" w:space="0" w:color="auto"/>
      </w:divBdr>
    </w:div>
    <w:div w:id="262692468">
      <w:bodyDiv w:val="1"/>
      <w:marLeft w:val="0"/>
      <w:marRight w:val="0"/>
      <w:marTop w:val="0"/>
      <w:marBottom w:val="0"/>
      <w:divBdr>
        <w:top w:val="none" w:sz="0" w:space="0" w:color="auto"/>
        <w:left w:val="none" w:sz="0" w:space="0" w:color="auto"/>
        <w:bottom w:val="none" w:sz="0" w:space="0" w:color="auto"/>
        <w:right w:val="none" w:sz="0" w:space="0" w:color="auto"/>
      </w:divBdr>
    </w:div>
    <w:div w:id="314720690">
      <w:bodyDiv w:val="1"/>
      <w:marLeft w:val="0"/>
      <w:marRight w:val="0"/>
      <w:marTop w:val="0"/>
      <w:marBottom w:val="0"/>
      <w:divBdr>
        <w:top w:val="none" w:sz="0" w:space="0" w:color="auto"/>
        <w:left w:val="none" w:sz="0" w:space="0" w:color="auto"/>
        <w:bottom w:val="none" w:sz="0" w:space="0" w:color="auto"/>
        <w:right w:val="none" w:sz="0" w:space="0" w:color="auto"/>
      </w:divBdr>
    </w:div>
    <w:div w:id="452014783">
      <w:bodyDiv w:val="1"/>
      <w:marLeft w:val="0"/>
      <w:marRight w:val="0"/>
      <w:marTop w:val="0"/>
      <w:marBottom w:val="0"/>
      <w:divBdr>
        <w:top w:val="none" w:sz="0" w:space="0" w:color="auto"/>
        <w:left w:val="none" w:sz="0" w:space="0" w:color="auto"/>
        <w:bottom w:val="none" w:sz="0" w:space="0" w:color="auto"/>
        <w:right w:val="none" w:sz="0" w:space="0" w:color="auto"/>
      </w:divBdr>
    </w:div>
    <w:div w:id="465514797">
      <w:bodyDiv w:val="1"/>
      <w:marLeft w:val="0"/>
      <w:marRight w:val="0"/>
      <w:marTop w:val="0"/>
      <w:marBottom w:val="0"/>
      <w:divBdr>
        <w:top w:val="none" w:sz="0" w:space="0" w:color="auto"/>
        <w:left w:val="none" w:sz="0" w:space="0" w:color="auto"/>
        <w:bottom w:val="none" w:sz="0" w:space="0" w:color="auto"/>
        <w:right w:val="none" w:sz="0" w:space="0" w:color="auto"/>
      </w:divBdr>
    </w:div>
    <w:div w:id="483937009">
      <w:bodyDiv w:val="1"/>
      <w:marLeft w:val="0"/>
      <w:marRight w:val="0"/>
      <w:marTop w:val="0"/>
      <w:marBottom w:val="0"/>
      <w:divBdr>
        <w:top w:val="none" w:sz="0" w:space="0" w:color="auto"/>
        <w:left w:val="none" w:sz="0" w:space="0" w:color="auto"/>
        <w:bottom w:val="none" w:sz="0" w:space="0" w:color="auto"/>
        <w:right w:val="none" w:sz="0" w:space="0" w:color="auto"/>
      </w:divBdr>
    </w:div>
    <w:div w:id="528834917">
      <w:bodyDiv w:val="1"/>
      <w:marLeft w:val="0"/>
      <w:marRight w:val="0"/>
      <w:marTop w:val="0"/>
      <w:marBottom w:val="0"/>
      <w:divBdr>
        <w:top w:val="none" w:sz="0" w:space="0" w:color="auto"/>
        <w:left w:val="none" w:sz="0" w:space="0" w:color="auto"/>
        <w:bottom w:val="none" w:sz="0" w:space="0" w:color="auto"/>
        <w:right w:val="none" w:sz="0" w:space="0" w:color="auto"/>
      </w:divBdr>
    </w:div>
    <w:div w:id="542252296">
      <w:bodyDiv w:val="1"/>
      <w:marLeft w:val="0"/>
      <w:marRight w:val="0"/>
      <w:marTop w:val="0"/>
      <w:marBottom w:val="0"/>
      <w:divBdr>
        <w:top w:val="none" w:sz="0" w:space="0" w:color="auto"/>
        <w:left w:val="none" w:sz="0" w:space="0" w:color="auto"/>
        <w:bottom w:val="none" w:sz="0" w:space="0" w:color="auto"/>
        <w:right w:val="none" w:sz="0" w:space="0" w:color="auto"/>
      </w:divBdr>
    </w:div>
    <w:div w:id="573440605">
      <w:bodyDiv w:val="1"/>
      <w:marLeft w:val="0"/>
      <w:marRight w:val="0"/>
      <w:marTop w:val="0"/>
      <w:marBottom w:val="0"/>
      <w:divBdr>
        <w:top w:val="none" w:sz="0" w:space="0" w:color="auto"/>
        <w:left w:val="none" w:sz="0" w:space="0" w:color="auto"/>
        <w:bottom w:val="none" w:sz="0" w:space="0" w:color="auto"/>
        <w:right w:val="none" w:sz="0" w:space="0" w:color="auto"/>
      </w:divBdr>
    </w:div>
    <w:div w:id="649482423">
      <w:bodyDiv w:val="1"/>
      <w:marLeft w:val="0"/>
      <w:marRight w:val="0"/>
      <w:marTop w:val="0"/>
      <w:marBottom w:val="0"/>
      <w:divBdr>
        <w:top w:val="none" w:sz="0" w:space="0" w:color="auto"/>
        <w:left w:val="none" w:sz="0" w:space="0" w:color="auto"/>
        <w:bottom w:val="none" w:sz="0" w:space="0" w:color="auto"/>
        <w:right w:val="none" w:sz="0" w:space="0" w:color="auto"/>
      </w:divBdr>
    </w:div>
    <w:div w:id="659116895">
      <w:bodyDiv w:val="1"/>
      <w:marLeft w:val="0"/>
      <w:marRight w:val="0"/>
      <w:marTop w:val="0"/>
      <w:marBottom w:val="0"/>
      <w:divBdr>
        <w:top w:val="none" w:sz="0" w:space="0" w:color="auto"/>
        <w:left w:val="none" w:sz="0" w:space="0" w:color="auto"/>
        <w:bottom w:val="none" w:sz="0" w:space="0" w:color="auto"/>
        <w:right w:val="none" w:sz="0" w:space="0" w:color="auto"/>
      </w:divBdr>
    </w:div>
    <w:div w:id="764568404">
      <w:bodyDiv w:val="1"/>
      <w:marLeft w:val="0"/>
      <w:marRight w:val="0"/>
      <w:marTop w:val="0"/>
      <w:marBottom w:val="0"/>
      <w:divBdr>
        <w:top w:val="none" w:sz="0" w:space="0" w:color="auto"/>
        <w:left w:val="none" w:sz="0" w:space="0" w:color="auto"/>
        <w:bottom w:val="none" w:sz="0" w:space="0" w:color="auto"/>
        <w:right w:val="none" w:sz="0" w:space="0" w:color="auto"/>
      </w:divBdr>
    </w:div>
    <w:div w:id="781416410">
      <w:bodyDiv w:val="1"/>
      <w:marLeft w:val="0"/>
      <w:marRight w:val="0"/>
      <w:marTop w:val="0"/>
      <w:marBottom w:val="0"/>
      <w:divBdr>
        <w:top w:val="none" w:sz="0" w:space="0" w:color="auto"/>
        <w:left w:val="none" w:sz="0" w:space="0" w:color="auto"/>
        <w:bottom w:val="none" w:sz="0" w:space="0" w:color="auto"/>
        <w:right w:val="none" w:sz="0" w:space="0" w:color="auto"/>
      </w:divBdr>
    </w:div>
    <w:div w:id="796220107">
      <w:bodyDiv w:val="1"/>
      <w:marLeft w:val="0"/>
      <w:marRight w:val="0"/>
      <w:marTop w:val="0"/>
      <w:marBottom w:val="0"/>
      <w:divBdr>
        <w:top w:val="none" w:sz="0" w:space="0" w:color="auto"/>
        <w:left w:val="none" w:sz="0" w:space="0" w:color="auto"/>
        <w:bottom w:val="none" w:sz="0" w:space="0" w:color="auto"/>
        <w:right w:val="none" w:sz="0" w:space="0" w:color="auto"/>
      </w:divBdr>
    </w:div>
    <w:div w:id="817185528">
      <w:bodyDiv w:val="1"/>
      <w:marLeft w:val="0"/>
      <w:marRight w:val="0"/>
      <w:marTop w:val="0"/>
      <w:marBottom w:val="0"/>
      <w:divBdr>
        <w:top w:val="none" w:sz="0" w:space="0" w:color="auto"/>
        <w:left w:val="none" w:sz="0" w:space="0" w:color="auto"/>
        <w:bottom w:val="none" w:sz="0" w:space="0" w:color="auto"/>
        <w:right w:val="none" w:sz="0" w:space="0" w:color="auto"/>
      </w:divBdr>
    </w:div>
    <w:div w:id="888877850">
      <w:bodyDiv w:val="1"/>
      <w:marLeft w:val="0"/>
      <w:marRight w:val="0"/>
      <w:marTop w:val="0"/>
      <w:marBottom w:val="0"/>
      <w:divBdr>
        <w:top w:val="none" w:sz="0" w:space="0" w:color="auto"/>
        <w:left w:val="none" w:sz="0" w:space="0" w:color="auto"/>
        <w:bottom w:val="none" w:sz="0" w:space="0" w:color="auto"/>
        <w:right w:val="none" w:sz="0" w:space="0" w:color="auto"/>
      </w:divBdr>
    </w:div>
    <w:div w:id="897396894">
      <w:bodyDiv w:val="1"/>
      <w:marLeft w:val="0"/>
      <w:marRight w:val="0"/>
      <w:marTop w:val="0"/>
      <w:marBottom w:val="0"/>
      <w:divBdr>
        <w:top w:val="none" w:sz="0" w:space="0" w:color="auto"/>
        <w:left w:val="none" w:sz="0" w:space="0" w:color="auto"/>
        <w:bottom w:val="none" w:sz="0" w:space="0" w:color="auto"/>
        <w:right w:val="none" w:sz="0" w:space="0" w:color="auto"/>
      </w:divBdr>
    </w:div>
    <w:div w:id="912928221">
      <w:bodyDiv w:val="1"/>
      <w:marLeft w:val="0"/>
      <w:marRight w:val="0"/>
      <w:marTop w:val="0"/>
      <w:marBottom w:val="0"/>
      <w:divBdr>
        <w:top w:val="none" w:sz="0" w:space="0" w:color="auto"/>
        <w:left w:val="none" w:sz="0" w:space="0" w:color="auto"/>
        <w:bottom w:val="none" w:sz="0" w:space="0" w:color="auto"/>
        <w:right w:val="none" w:sz="0" w:space="0" w:color="auto"/>
      </w:divBdr>
    </w:div>
    <w:div w:id="940723327">
      <w:bodyDiv w:val="1"/>
      <w:marLeft w:val="0"/>
      <w:marRight w:val="0"/>
      <w:marTop w:val="0"/>
      <w:marBottom w:val="0"/>
      <w:divBdr>
        <w:top w:val="none" w:sz="0" w:space="0" w:color="auto"/>
        <w:left w:val="none" w:sz="0" w:space="0" w:color="auto"/>
        <w:bottom w:val="none" w:sz="0" w:space="0" w:color="auto"/>
        <w:right w:val="none" w:sz="0" w:space="0" w:color="auto"/>
      </w:divBdr>
    </w:div>
    <w:div w:id="959187527">
      <w:bodyDiv w:val="1"/>
      <w:marLeft w:val="0"/>
      <w:marRight w:val="0"/>
      <w:marTop w:val="0"/>
      <w:marBottom w:val="0"/>
      <w:divBdr>
        <w:top w:val="none" w:sz="0" w:space="0" w:color="auto"/>
        <w:left w:val="none" w:sz="0" w:space="0" w:color="auto"/>
        <w:bottom w:val="none" w:sz="0" w:space="0" w:color="auto"/>
        <w:right w:val="none" w:sz="0" w:space="0" w:color="auto"/>
      </w:divBdr>
    </w:div>
    <w:div w:id="1022319018">
      <w:bodyDiv w:val="1"/>
      <w:marLeft w:val="0"/>
      <w:marRight w:val="0"/>
      <w:marTop w:val="0"/>
      <w:marBottom w:val="0"/>
      <w:divBdr>
        <w:top w:val="none" w:sz="0" w:space="0" w:color="auto"/>
        <w:left w:val="none" w:sz="0" w:space="0" w:color="auto"/>
        <w:bottom w:val="none" w:sz="0" w:space="0" w:color="auto"/>
        <w:right w:val="none" w:sz="0" w:space="0" w:color="auto"/>
      </w:divBdr>
    </w:div>
    <w:div w:id="1027371606">
      <w:bodyDiv w:val="1"/>
      <w:marLeft w:val="0"/>
      <w:marRight w:val="0"/>
      <w:marTop w:val="0"/>
      <w:marBottom w:val="0"/>
      <w:divBdr>
        <w:top w:val="none" w:sz="0" w:space="0" w:color="auto"/>
        <w:left w:val="none" w:sz="0" w:space="0" w:color="auto"/>
        <w:bottom w:val="none" w:sz="0" w:space="0" w:color="auto"/>
        <w:right w:val="none" w:sz="0" w:space="0" w:color="auto"/>
      </w:divBdr>
    </w:div>
    <w:div w:id="1035155452">
      <w:bodyDiv w:val="1"/>
      <w:marLeft w:val="0"/>
      <w:marRight w:val="0"/>
      <w:marTop w:val="0"/>
      <w:marBottom w:val="0"/>
      <w:divBdr>
        <w:top w:val="none" w:sz="0" w:space="0" w:color="auto"/>
        <w:left w:val="none" w:sz="0" w:space="0" w:color="auto"/>
        <w:bottom w:val="none" w:sz="0" w:space="0" w:color="auto"/>
        <w:right w:val="none" w:sz="0" w:space="0" w:color="auto"/>
      </w:divBdr>
    </w:div>
    <w:div w:id="1083992020">
      <w:bodyDiv w:val="1"/>
      <w:marLeft w:val="0"/>
      <w:marRight w:val="0"/>
      <w:marTop w:val="0"/>
      <w:marBottom w:val="0"/>
      <w:divBdr>
        <w:top w:val="none" w:sz="0" w:space="0" w:color="auto"/>
        <w:left w:val="none" w:sz="0" w:space="0" w:color="auto"/>
        <w:bottom w:val="none" w:sz="0" w:space="0" w:color="auto"/>
        <w:right w:val="none" w:sz="0" w:space="0" w:color="auto"/>
      </w:divBdr>
    </w:div>
    <w:div w:id="1096680068">
      <w:bodyDiv w:val="1"/>
      <w:marLeft w:val="0"/>
      <w:marRight w:val="0"/>
      <w:marTop w:val="0"/>
      <w:marBottom w:val="0"/>
      <w:divBdr>
        <w:top w:val="none" w:sz="0" w:space="0" w:color="auto"/>
        <w:left w:val="none" w:sz="0" w:space="0" w:color="auto"/>
        <w:bottom w:val="none" w:sz="0" w:space="0" w:color="auto"/>
        <w:right w:val="none" w:sz="0" w:space="0" w:color="auto"/>
      </w:divBdr>
    </w:div>
    <w:div w:id="1153066964">
      <w:bodyDiv w:val="1"/>
      <w:marLeft w:val="0"/>
      <w:marRight w:val="0"/>
      <w:marTop w:val="0"/>
      <w:marBottom w:val="0"/>
      <w:divBdr>
        <w:top w:val="none" w:sz="0" w:space="0" w:color="auto"/>
        <w:left w:val="none" w:sz="0" w:space="0" w:color="auto"/>
        <w:bottom w:val="none" w:sz="0" w:space="0" w:color="auto"/>
        <w:right w:val="none" w:sz="0" w:space="0" w:color="auto"/>
      </w:divBdr>
    </w:div>
    <w:div w:id="1176381858">
      <w:bodyDiv w:val="1"/>
      <w:marLeft w:val="0"/>
      <w:marRight w:val="0"/>
      <w:marTop w:val="0"/>
      <w:marBottom w:val="0"/>
      <w:divBdr>
        <w:top w:val="none" w:sz="0" w:space="0" w:color="auto"/>
        <w:left w:val="none" w:sz="0" w:space="0" w:color="auto"/>
        <w:bottom w:val="none" w:sz="0" w:space="0" w:color="auto"/>
        <w:right w:val="none" w:sz="0" w:space="0" w:color="auto"/>
      </w:divBdr>
    </w:div>
    <w:div w:id="1207110673">
      <w:bodyDiv w:val="1"/>
      <w:marLeft w:val="0"/>
      <w:marRight w:val="0"/>
      <w:marTop w:val="0"/>
      <w:marBottom w:val="0"/>
      <w:divBdr>
        <w:top w:val="none" w:sz="0" w:space="0" w:color="auto"/>
        <w:left w:val="none" w:sz="0" w:space="0" w:color="auto"/>
        <w:bottom w:val="none" w:sz="0" w:space="0" w:color="auto"/>
        <w:right w:val="none" w:sz="0" w:space="0" w:color="auto"/>
      </w:divBdr>
    </w:div>
    <w:div w:id="1213082281">
      <w:bodyDiv w:val="1"/>
      <w:marLeft w:val="0"/>
      <w:marRight w:val="0"/>
      <w:marTop w:val="0"/>
      <w:marBottom w:val="0"/>
      <w:divBdr>
        <w:top w:val="none" w:sz="0" w:space="0" w:color="auto"/>
        <w:left w:val="none" w:sz="0" w:space="0" w:color="auto"/>
        <w:bottom w:val="none" w:sz="0" w:space="0" w:color="auto"/>
        <w:right w:val="none" w:sz="0" w:space="0" w:color="auto"/>
      </w:divBdr>
    </w:div>
    <w:div w:id="1214001273">
      <w:bodyDiv w:val="1"/>
      <w:marLeft w:val="0"/>
      <w:marRight w:val="0"/>
      <w:marTop w:val="0"/>
      <w:marBottom w:val="0"/>
      <w:divBdr>
        <w:top w:val="none" w:sz="0" w:space="0" w:color="auto"/>
        <w:left w:val="none" w:sz="0" w:space="0" w:color="auto"/>
        <w:bottom w:val="none" w:sz="0" w:space="0" w:color="auto"/>
        <w:right w:val="none" w:sz="0" w:space="0" w:color="auto"/>
      </w:divBdr>
    </w:div>
    <w:div w:id="1225917267">
      <w:bodyDiv w:val="1"/>
      <w:marLeft w:val="0"/>
      <w:marRight w:val="0"/>
      <w:marTop w:val="0"/>
      <w:marBottom w:val="0"/>
      <w:divBdr>
        <w:top w:val="none" w:sz="0" w:space="0" w:color="auto"/>
        <w:left w:val="none" w:sz="0" w:space="0" w:color="auto"/>
        <w:bottom w:val="none" w:sz="0" w:space="0" w:color="auto"/>
        <w:right w:val="none" w:sz="0" w:space="0" w:color="auto"/>
      </w:divBdr>
    </w:div>
    <w:div w:id="1234243879">
      <w:bodyDiv w:val="1"/>
      <w:marLeft w:val="0"/>
      <w:marRight w:val="0"/>
      <w:marTop w:val="0"/>
      <w:marBottom w:val="0"/>
      <w:divBdr>
        <w:top w:val="none" w:sz="0" w:space="0" w:color="auto"/>
        <w:left w:val="none" w:sz="0" w:space="0" w:color="auto"/>
        <w:bottom w:val="none" w:sz="0" w:space="0" w:color="auto"/>
        <w:right w:val="none" w:sz="0" w:space="0" w:color="auto"/>
      </w:divBdr>
    </w:div>
    <w:div w:id="1245333237">
      <w:bodyDiv w:val="1"/>
      <w:marLeft w:val="0"/>
      <w:marRight w:val="0"/>
      <w:marTop w:val="0"/>
      <w:marBottom w:val="0"/>
      <w:divBdr>
        <w:top w:val="none" w:sz="0" w:space="0" w:color="auto"/>
        <w:left w:val="none" w:sz="0" w:space="0" w:color="auto"/>
        <w:bottom w:val="none" w:sz="0" w:space="0" w:color="auto"/>
        <w:right w:val="none" w:sz="0" w:space="0" w:color="auto"/>
      </w:divBdr>
    </w:div>
    <w:div w:id="1280335702">
      <w:bodyDiv w:val="1"/>
      <w:marLeft w:val="0"/>
      <w:marRight w:val="0"/>
      <w:marTop w:val="0"/>
      <w:marBottom w:val="0"/>
      <w:divBdr>
        <w:top w:val="none" w:sz="0" w:space="0" w:color="auto"/>
        <w:left w:val="none" w:sz="0" w:space="0" w:color="auto"/>
        <w:bottom w:val="none" w:sz="0" w:space="0" w:color="auto"/>
        <w:right w:val="none" w:sz="0" w:space="0" w:color="auto"/>
      </w:divBdr>
    </w:div>
    <w:div w:id="1290430780">
      <w:bodyDiv w:val="1"/>
      <w:marLeft w:val="0"/>
      <w:marRight w:val="0"/>
      <w:marTop w:val="0"/>
      <w:marBottom w:val="0"/>
      <w:divBdr>
        <w:top w:val="none" w:sz="0" w:space="0" w:color="auto"/>
        <w:left w:val="none" w:sz="0" w:space="0" w:color="auto"/>
        <w:bottom w:val="none" w:sz="0" w:space="0" w:color="auto"/>
        <w:right w:val="none" w:sz="0" w:space="0" w:color="auto"/>
      </w:divBdr>
    </w:div>
    <w:div w:id="1291545789">
      <w:bodyDiv w:val="1"/>
      <w:marLeft w:val="0"/>
      <w:marRight w:val="0"/>
      <w:marTop w:val="0"/>
      <w:marBottom w:val="0"/>
      <w:divBdr>
        <w:top w:val="none" w:sz="0" w:space="0" w:color="auto"/>
        <w:left w:val="none" w:sz="0" w:space="0" w:color="auto"/>
        <w:bottom w:val="none" w:sz="0" w:space="0" w:color="auto"/>
        <w:right w:val="none" w:sz="0" w:space="0" w:color="auto"/>
      </w:divBdr>
    </w:div>
    <w:div w:id="1372419252">
      <w:bodyDiv w:val="1"/>
      <w:marLeft w:val="0"/>
      <w:marRight w:val="0"/>
      <w:marTop w:val="0"/>
      <w:marBottom w:val="0"/>
      <w:divBdr>
        <w:top w:val="none" w:sz="0" w:space="0" w:color="auto"/>
        <w:left w:val="none" w:sz="0" w:space="0" w:color="auto"/>
        <w:bottom w:val="none" w:sz="0" w:space="0" w:color="auto"/>
        <w:right w:val="none" w:sz="0" w:space="0" w:color="auto"/>
      </w:divBdr>
    </w:div>
    <w:div w:id="1395659886">
      <w:bodyDiv w:val="1"/>
      <w:marLeft w:val="0"/>
      <w:marRight w:val="0"/>
      <w:marTop w:val="0"/>
      <w:marBottom w:val="0"/>
      <w:divBdr>
        <w:top w:val="none" w:sz="0" w:space="0" w:color="auto"/>
        <w:left w:val="none" w:sz="0" w:space="0" w:color="auto"/>
        <w:bottom w:val="none" w:sz="0" w:space="0" w:color="auto"/>
        <w:right w:val="none" w:sz="0" w:space="0" w:color="auto"/>
      </w:divBdr>
    </w:div>
    <w:div w:id="1408921164">
      <w:bodyDiv w:val="1"/>
      <w:marLeft w:val="0"/>
      <w:marRight w:val="0"/>
      <w:marTop w:val="0"/>
      <w:marBottom w:val="0"/>
      <w:divBdr>
        <w:top w:val="none" w:sz="0" w:space="0" w:color="auto"/>
        <w:left w:val="none" w:sz="0" w:space="0" w:color="auto"/>
        <w:bottom w:val="none" w:sz="0" w:space="0" w:color="auto"/>
        <w:right w:val="none" w:sz="0" w:space="0" w:color="auto"/>
      </w:divBdr>
    </w:div>
    <w:div w:id="1410074013">
      <w:bodyDiv w:val="1"/>
      <w:marLeft w:val="0"/>
      <w:marRight w:val="0"/>
      <w:marTop w:val="0"/>
      <w:marBottom w:val="0"/>
      <w:divBdr>
        <w:top w:val="none" w:sz="0" w:space="0" w:color="auto"/>
        <w:left w:val="none" w:sz="0" w:space="0" w:color="auto"/>
        <w:bottom w:val="none" w:sz="0" w:space="0" w:color="auto"/>
        <w:right w:val="none" w:sz="0" w:space="0" w:color="auto"/>
      </w:divBdr>
    </w:div>
    <w:div w:id="1418554294">
      <w:bodyDiv w:val="1"/>
      <w:marLeft w:val="0"/>
      <w:marRight w:val="0"/>
      <w:marTop w:val="0"/>
      <w:marBottom w:val="0"/>
      <w:divBdr>
        <w:top w:val="none" w:sz="0" w:space="0" w:color="auto"/>
        <w:left w:val="none" w:sz="0" w:space="0" w:color="auto"/>
        <w:bottom w:val="none" w:sz="0" w:space="0" w:color="auto"/>
        <w:right w:val="none" w:sz="0" w:space="0" w:color="auto"/>
      </w:divBdr>
    </w:div>
    <w:div w:id="1455639601">
      <w:bodyDiv w:val="1"/>
      <w:marLeft w:val="0"/>
      <w:marRight w:val="0"/>
      <w:marTop w:val="0"/>
      <w:marBottom w:val="0"/>
      <w:divBdr>
        <w:top w:val="none" w:sz="0" w:space="0" w:color="auto"/>
        <w:left w:val="none" w:sz="0" w:space="0" w:color="auto"/>
        <w:bottom w:val="none" w:sz="0" w:space="0" w:color="auto"/>
        <w:right w:val="none" w:sz="0" w:space="0" w:color="auto"/>
      </w:divBdr>
    </w:div>
    <w:div w:id="1457680099">
      <w:bodyDiv w:val="1"/>
      <w:marLeft w:val="0"/>
      <w:marRight w:val="0"/>
      <w:marTop w:val="0"/>
      <w:marBottom w:val="0"/>
      <w:divBdr>
        <w:top w:val="none" w:sz="0" w:space="0" w:color="auto"/>
        <w:left w:val="none" w:sz="0" w:space="0" w:color="auto"/>
        <w:bottom w:val="none" w:sz="0" w:space="0" w:color="auto"/>
        <w:right w:val="none" w:sz="0" w:space="0" w:color="auto"/>
      </w:divBdr>
    </w:div>
    <w:div w:id="1466774774">
      <w:bodyDiv w:val="1"/>
      <w:marLeft w:val="0"/>
      <w:marRight w:val="0"/>
      <w:marTop w:val="0"/>
      <w:marBottom w:val="0"/>
      <w:divBdr>
        <w:top w:val="none" w:sz="0" w:space="0" w:color="auto"/>
        <w:left w:val="none" w:sz="0" w:space="0" w:color="auto"/>
        <w:bottom w:val="none" w:sz="0" w:space="0" w:color="auto"/>
        <w:right w:val="none" w:sz="0" w:space="0" w:color="auto"/>
      </w:divBdr>
    </w:div>
    <w:div w:id="1469937601">
      <w:bodyDiv w:val="1"/>
      <w:marLeft w:val="0"/>
      <w:marRight w:val="0"/>
      <w:marTop w:val="0"/>
      <w:marBottom w:val="0"/>
      <w:divBdr>
        <w:top w:val="none" w:sz="0" w:space="0" w:color="auto"/>
        <w:left w:val="none" w:sz="0" w:space="0" w:color="auto"/>
        <w:bottom w:val="none" w:sz="0" w:space="0" w:color="auto"/>
        <w:right w:val="none" w:sz="0" w:space="0" w:color="auto"/>
      </w:divBdr>
    </w:div>
    <w:div w:id="1505626355">
      <w:bodyDiv w:val="1"/>
      <w:marLeft w:val="0"/>
      <w:marRight w:val="0"/>
      <w:marTop w:val="0"/>
      <w:marBottom w:val="0"/>
      <w:divBdr>
        <w:top w:val="none" w:sz="0" w:space="0" w:color="auto"/>
        <w:left w:val="none" w:sz="0" w:space="0" w:color="auto"/>
        <w:bottom w:val="none" w:sz="0" w:space="0" w:color="auto"/>
        <w:right w:val="none" w:sz="0" w:space="0" w:color="auto"/>
      </w:divBdr>
    </w:div>
    <w:div w:id="1619875957">
      <w:bodyDiv w:val="1"/>
      <w:marLeft w:val="0"/>
      <w:marRight w:val="0"/>
      <w:marTop w:val="0"/>
      <w:marBottom w:val="0"/>
      <w:divBdr>
        <w:top w:val="none" w:sz="0" w:space="0" w:color="auto"/>
        <w:left w:val="none" w:sz="0" w:space="0" w:color="auto"/>
        <w:bottom w:val="none" w:sz="0" w:space="0" w:color="auto"/>
        <w:right w:val="none" w:sz="0" w:space="0" w:color="auto"/>
      </w:divBdr>
    </w:div>
    <w:div w:id="1651595421">
      <w:bodyDiv w:val="1"/>
      <w:marLeft w:val="0"/>
      <w:marRight w:val="0"/>
      <w:marTop w:val="0"/>
      <w:marBottom w:val="0"/>
      <w:divBdr>
        <w:top w:val="none" w:sz="0" w:space="0" w:color="auto"/>
        <w:left w:val="none" w:sz="0" w:space="0" w:color="auto"/>
        <w:bottom w:val="none" w:sz="0" w:space="0" w:color="auto"/>
        <w:right w:val="none" w:sz="0" w:space="0" w:color="auto"/>
      </w:divBdr>
    </w:div>
    <w:div w:id="1673684714">
      <w:bodyDiv w:val="1"/>
      <w:marLeft w:val="0"/>
      <w:marRight w:val="0"/>
      <w:marTop w:val="0"/>
      <w:marBottom w:val="0"/>
      <w:divBdr>
        <w:top w:val="none" w:sz="0" w:space="0" w:color="auto"/>
        <w:left w:val="none" w:sz="0" w:space="0" w:color="auto"/>
        <w:bottom w:val="none" w:sz="0" w:space="0" w:color="auto"/>
        <w:right w:val="none" w:sz="0" w:space="0" w:color="auto"/>
      </w:divBdr>
    </w:div>
    <w:div w:id="1687251031">
      <w:bodyDiv w:val="1"/>
      <w:marLeft w:val="0"/>
      <w:marRight w:val="0"/>
      <w:marTop w:val="0"/>
      <w:marBottom w:val="0"/>
      <w:divBdr>
        <w:top w:val="none" w:sz="0" w:space="0" w:color="auto"/>
        <w:left w:val="none" w:sz="0" w:space="0" w:color="auto"/>
        <w:bottom w:val="none" w:sz="0" w:space="0" w:color="auto"/>
        <w:right w:val="none" w:sz="0" w:space="0" w:color="auto"/>
      </w:divBdr>
    </w:div>
    <w:div w:id="1720789047">
      <w:bodyDiv w:val="1"/>
      <w:marLeft w:val="0"/>
      <w:marRight w:val="0"/>
      <w:marTop w:val="0"/>
      <w:marBottom w:val="0"/>
      <w:divBdr>
        <w:top w:val="none" w:sz="0" w:space="0" w:color="auto"/>
        <w:left w:val="none" w:sz="0" w:space="0" w:color="auto"/>
        <w:bottom w:val="none" w:sz="0" w:space="0" w:color="auto"/>
        <w:right w:val="none" w:sz="0" w:space="0" w:color="auto"/>
      </w:divBdr>
    </w:div>
    <w:div w:id="1735852467">
      <w:bodyDiv w:val="1"/>
      <w:marLeft w:val="0"/>
      <w:marRight w:val="0"/>
      <w:marTop w:val="0"/>
      <w:marBottom w:val="0"/>
      <w:divBdr>
        <w:top w:val="none" w:sz="0" w:space="0" w:color="auto"/>
        <w:left w:val="none" w:sz="0" w:space="0" w:color="auto"/>
        <w:bottom w:val="none" w:sz="0" w:space="0" w:color="auto"/>
        <w:right w:val="none" w:sz="0" w:space="0" w:color="auto"/>
      </w:divBdr>
    </w:div>
    <w:div w:id="1767578824">
      <w:bodyDiv w:val="1"/>
      <w:marLeft w:val="0"/>
      <w:marRight w:val="0"/>
      <w:marTop w:val="0"/>
      <w:marBottom w:val="0"/>
      <w:divBdr>
        <w:top w:val="none" w:sz="0" w:space="0" w:color="auto"/>
        <w:left w:val="none" w:sz="0" w:space="0" w:color="auto"/>
        <w:bottom w:val="none" w:sz="0" w:space="0" w:color="auto"/>
        <w:right w:val="none" w:sz="0" w:space="0" w:color="auto"/>
      </w:divBdr>
    </w:div>
    <w:div w:id="1811170803">
      <w:bodyDiv w:val="1"/>
      <w:marLeft w:val="0"/>
      <w:marRight w:val="0"/>
      <w:marTop w:val="0"/>
      <w:marBottom w:val="0"/>
      <w:divBdr>
        <w:top w:val="none" w:sz="0" w:space="0" w:color="auto"/>
        <w:left w:val="none" w:sz="0" w:space="0" w:color="auto"/>
        <w:bottom w:val="none" w:sz="0" w:space="0" w:color="auto"/>
        <w:right w:val="none" w:sz="0" w:space="0" w:color="auto"/>
      </w:divBdr>
    </w:div>
    <w:div w:id="1827630758">
      <w:bodyDiv w:val="1"/>
      <w:marLeft w:val="0"/>
      <w:marRight w:val="0"/>
      <w:marTop w:val="0"/>
      <w:marBottom w:val="0"/>
      <w:divBdr>
        <w:top w:val="none" w:sz="0" w:space="0" w:color="auto"/>
        <w:left w:val="none" w:sz="0" w:space="0" w:color="auto"/>
        <w:bottom w:val="none" w:sz="0" w:space="0" w:color="auto"/>
        <w:right w:val="none" w:sz="0" w:space="0" w:color="auto"/>
      </w:divBdr>
    </w:div>
    <w:div w:id="1835486418">
      <w:bodyDiv w:val="1"/>
      <w:marLeft w:val="0"/>
      <w:marRight w:val="0"/>
      <w:marTop w:val="0"/>
      <w:marBottom w:val="0"/>
      <w:divBdr>
        <w:top w:val="none" w:sz="0" w:space="0" w:color="auto"/>
        <w:left w:val="none" w:sz="0" w:space="0" w:color="auto"/>
        <w:bottom w:val="none" w:sz="0" w:space="0" w:color="auto"/>
        <w:right w:val="none" w:sz="0" w:space="0" w:color="auto"/>
      </w:divBdr>
      <w:divsChild>
        <w:div w:id="1783106066">
          <w:marLeft w:val="0"/>
          <w:marRight w:val="0"/>
          <w:marTop w:val="0"/>
          <w:marBottom w:val="900"/>
          <w:divBdr>
            <w:top w:val="none" w:sz="0" w:space="0" w:color="auto"/>
            <w:left w:val="none" w:sz="0" w:space="0" w:color="auto"/>
            <w:bottom w:val="none" w:sz="0" w:space="0" w:color="auto"/>
            <w:right w:val="none" w:sz="0" w:space="0" w:color="auto"/>
          </w:divBdr>
        </w:div>
      </w:divsChild>
    </w:div>
    <w:div w:id="1838838703">
      <w:bodyDiv w:val="1"/>
      <w:marLeft w:val="0"/>
      <w:marRight w:val="0"/>
      <w:marTop w:val="0"/>
      <w:marBottom w:val="0"/>
      <w:divBdr>
        <w:top w:val="none" w:sz="0" w:space="0" w:color="auto"/>
        <w:left w:val="none" w:sz="0" w:space="0" w:color="auto"/>
        <w:bottom w:val="none" w:sz="0" w:space="0" w:color="auto"/>
        <w:right w:val="none" w:sz="0" w:space="0" w:color="auto"/>
      </w:divBdr>
    </w:div>
    <w:div w:id="1840538308">
      <w:bodyDiv w:val="1"/>
      <w:marLeft w:val="0"/>
      <w:marRight w:val="0"/>
      <w:marTop w:val="0"/>
      <w:marBottom w:val="0"/>
      <w:divBdr>
        <w:top w:val="none" w:sz="0" w:space="0" w:color="auto"/>
        <w:left w:val="none" w:sz="0" w:space="0" w:color="auto"/>
        <w:bottom w:val="none" w:sz="0" w:space="0" w:color="auto"/>
        <w:right w:val="none" w:sz="0" w:space="0" w:color="auto"/>
      </w:divBdr>
    </w:div>
    <w:div w:id="1848443986">
      <w:bodyDiv w:val="1"/>
      <w:marLeft w:val="0"/>
      <w:marRight w:val="0"/>
      <w:marTop w:val="0"/>
      <w:marBottom w:val="0"/>
      <w:divBdr>
        <w:top w:val="none" w:sz="0" w:space="0" w:color="auto"/>
        <w:left w:val="none" w:sz="0" w:space="0" w:color="auto"/>
        <w:bottom w:val="none" w:sz="0" w:space="0" w:color="auto"/>
        <w:right w:val="none" w:sz="0" w:space="0" w:color="auto"/>
      </w:divBdr>
    </w:div>
    <w:div w:id="1854805340">
      <w:bodyDiv w:val="1"/>
      <w:marLeft w:val="0"/>
      <w:marRight w:val="0"/>
      <w:marTop w:val="0"/>
      <w:marBottom w:val="0"/>
      <w:divBdr>
        <w:top w:val="none" w:sz="0" w:space="0" w:color="auto"/>
        <w:left w:val="none" w:sz="0" w:space="0" w:color="auto"/>
        <w:bottom w:val="none" w:sz="0" w:space="0" w:color="auto"/>
        <w:right w:val="none" w:sz="0" w:space="0" w:color="auto"/>
      </w:divBdr>
    </w:div>
    <w:div w:id="1896577295">
      <w:bodyDiv w:val="1"/>
      <w:marLeft w:val="0"/>
      <w:marRight w:val="0"/>
      <w:marTop w:val="0"/>
      <w:marBottom w:val="0"/>
      <w:divBdr>
        <w:top w:val="none" w:sz="0" w:space="0" w:color="auto"/>
        <w:left w:val="none" w:sz="0" w:space="0" w:color="auto"/>
        <w:bottom w:val="none" w:sz="0" w:space="0" w:color="auto"/>
        <w:right w:val="none" w:sz="0" w:space="0" w:color="auto"/>
      </w:divBdr>
    </w:div>
    <w:div w:id="1897206173">
      <w:bodyDiv w:val="1"/>
      <w:marLeft w:val="0"/>
      <w:marRight w:val="0"/>
      <w:marTop w:val="0"/>
      <w:marBottom w:val="0"/>
      <w:divBdr>
        <w:top w:val="none" w:sz="0" w:space="0" w:color="auto"/>
        <w:left w:val="none" w:sz="0" w:space="0" w:color="auto"/>
        <w:bottom w:val="none" w:sz="0" w:space="0" w:color="auto"/>
        <w:right w:val="none" w:sz="0" w:space="0" w:color="auto"/>
      </w:divBdr>
      <w:divsChild>
        <w:div w:id="414670212">
          <w:marLeft w:val="0"/>
          <w:marRight w:val="0"/>
          <w:marTop w:val="0"/>
          <w:marBottom w:val="0"/>
          <w:divBdr>
            <w:top w:val="none" w:sz="0" w:space="0" w:color="auto"/>
            <w:left w:val="none" w:sz="0" w:space="0" w:color="auto"/>
            <w:bottom w:val="none" w:sz="0" w:space="0" w:color="auto"/>
            <w:right w:val="none" w:sz="0" w:space="0" w:color="auto"/>
          </w:divBdr>
        </w:div>
        <w:div w:id="427776278">
          <w:marLeft w:val="0"/>
          <w:marRight w:val="0"/>
          <w:marTop w:val="0"/>
          <w:marBottom w:val="0"/>
          <w:divBdr>
            <w:top w:val="none" w:sz="0" w:space="0" w:color="auto"/>
            <w:left w:val="none" w:sz="0" w:space="0" w:color="auto"/>
            <w:bottom w:val="none" w:sz="0" w:space="0" w:color="auto"/>
            <w:right w:val="none" w:sz="0" w:space="0" w:color="auto"/>
          </w:divBdr>
        </w:div>
        <w:div w:id="545532163">
          <w:marLeft w:val="0"/>
          <w:marRight w:val="0"/>
          <w:marTop w:val="0"/>
          <w:marBottom w:val="0"/>
          <w:divBdr>
            <w:top w:val="none" w:sz="0" w:space="0" w:color="auto"/>
            <w:left w:val="none" w:sz="0" w:space="0" w:color="auto"/>
            <w:bottom w:val="none" w:sz="0" w:space="0" w:color="auto"/>
            <w:right w:val="none" w:sz="0" w:space="0" w:color="auto"/>
          </w:divBdr>
        </w:div>
        <w:div w:id="691879190">
          <w:marLeft w:val="0"/>
          <w:marRight w:val="0"/>
          <w:marTop w:val="0"/>
          <w:marBottom w:val="0"/>
          <w:divBdr>
            <w:top w:val="none" w:sz="0" w:space="0" w:color="auto"/>
            <w:left w:val="none" w:sz="0" w:space="0" w:color="auto"/>
            <w:bottom w:val="none" w:sz="0" w:space="0" w:color="auto"/>
            <w:right w:val="none" w:sz="0" w:space="0" w:color="auto"/>
          </w:divBdr>
        </w:div>
        <w:div w:id="841627059">
          <w:marLeft w:val="0"/>
          <w:marRight w:val="0"/>
          <w:marTop w:val="0"/>
          <w:marBottom w:val="0"/>
          <w:divBdr>
            <w:top w:val="none" w:sz="0" w:space="0" w:color="auto"/>
            <w:left w:val="none" w:sz="0" w:space="0" w:color="auto"/>
            <w:bottom w:val="none" w:sz="0" w:space="0" w:color="auto"/>
            <w:right w:val="none" w:sz="0" w:space="0" w:color="auto"/>
          </w:divBdr>
        </w:div>
        <w:div w:id="871307578">
          <w:marLeft w:val="0"/>
          <w:marRight w:val="0"/>
          <w:marTop w:val="0"/>
          <w:marBottom w:val="0"/>
          <w:divBdr>
            <w:top w:val="none" w:sz="0" w:space="0" w:color="auto"/>
            <w:left w:val="none" w:sz="0" w:space="0" w:color="auto"/>
            <w:bottom w:val="none" w:sz="0" w:space="0" w:color="auto"/>
            <w:right w:val="none" w:sz="0" w:space="0" w:color="auto"/>
          </w:divBdr>
        </w:div>
        <w:div w:id="1107121929">
          <w:marLeft w:val="0"/>
          <w:marRight w:val="0"/>
          <w:marTop w:val="0"/>
          <w:marBottom w:val="0"/>
          <w:divBdr>
            <w:top w:val="none" w:sz="0" w:space="0" w:color="auto"/>
            <w:left w:val="none" w:sz="0" w:space="0" w:color="auto"/>
            <w:bottom w:val="none" w:sz="0" w:space="0" w:color="auto"/>
            <w:right w:val="none" w:sz="0" w:space="0" w:color="auto"/>
          </w:divBdr>
        </w:div>
        <w:div w:id="1389454440">
          <w:marLeft w:val="0"/>
          <w:marRight w:val="0"/>
          <w:marTop w:val="0"/>
          <w:marBottom w:val="0"/>
          <w:divBdr>
            <w:top w:val="none" w:sz="0" w:space="0" w:color="auto"/>
            <w:left w:val="none" w:sz="0" w:space="0" w:color="auto"/>
            <w:bottom w:val="none" w:sz="0" w:space="0" w:color="auto"/>
            <w:right w:val="none" w:sz="0" w:space="0" w:color="auto"/>
          </w:divBdr>
        </w:div>
        <w:div w:id="2083092192">
          <w:marLeft w:val="0"/>
          <w:marRight w:val="0"/>
          <w:marTop w:val="0"/>
          <w:marBottom w:val="0"/>
          <w:divBdr>
            <w:top w:val="none" w:sz="0" w:space="0" w:color="auto"/>
            <w:left w:val="none" w:sz="0" w:space="0" w:color="auto"/>
            <w:bottom w:val="none" w:sz="0" w:space="0" w:color="auto"/>
            <w:right w:val="none" w:sz="0" w:space="0" w:color="auto"/>
          </w:divBdr>
        </w:div>
      </w:divsChild>
    </w:div>
    <w:div w:id="1904755213">
      <w:bodyDiv w:val="1"/>
      <w:marLeft w:val="0"/>
      <w:marRight w:val="0"/>
      <w:marTop w:val="0"/>
      <w:marBottom w:val="0"/>
      <w:divBdr>
        <w:top w:val="none" w:sz="0" w:space="0" w:color="auto"/>
        <w:left w:val="none" w:sz="0" w:space="0" w:color="auto"/>
        <w:bottom w:val="none" w:sz="0" w:space="0" w:color="auto"/>
        <w:right w:val="none" w:sz="0" w:space="0" w:color="auto"/>
      </w:divBdr>
    </w:div>
    <w:div w:id="1922520245">
      <w:bodyDiv w:val="1"/>
      <w:marLeft w:val="0"/>
      <w:marRight w:val="0"/>
      <w:marTop w:val="0"/>
      <w:marBottom w:val="0"/>
      <w:divBdr>
        <w:top w:val="none" w:sz="0" w:space="0" w:color="auto"/>
        <w:left w:val="none" w:sz="0" w:space="0" w:color="auto"/>
        <w:bottom w:val="none" w:sz="0" w:space="0" w:color="auto"/>
        <w:right w:val="none" w:sz="0" w:space="0" w:color="auto"/>
      </w:divBdr>
    </w:div>
    <w:div w:id="1929732869">
      <w:bodyDiv w:val="1"/>
      <w:marLeft w:val="0"/>
      <w:marRight w:val="0"/>
      <w:marTop w:val="0"/>
      <w:marBottom w:val="0"/>
      <w:divBdr>
        <w:top w:val="none" w:sz="0" w:space="0" w:color="auto"/>
        <w:left w:val="none" w:sz="0" w:space="0" w:color="auto"/>
        <w:bottom w:val="none" w:sz="0" w:space="0" w:color="auto"/>
        <w:right w:val="none" w:sz="0" w:space="0" w:color="auto"/>
      </w:divBdr>
    </w:div>
    <w:div w:id="1950427859">
      <w:bodyDiv w:val="1"/>
      <w:marLeft w:val="0"/>
      <w:marRight w:val="0"/>
      <w:marTop w:val="0"/>
      <w:marBottom w:val="0"/>
      <w:divBdr>
        <w:top w:val="none" w:sz="0" w:space="0" w:color="auto"/>
        <w:left w:val="none" w:sz="0" w:space="0" w:color="auto"/>
        <w:bottom w:val="none" w:sz="0" w:space="0" w:color="auto"/>
        <w:right w:val="none" w:sz="0" w:space="0" w:color="auto"/>
      </w:divBdr>
    </w:div>
    <w:div w:id="1951352932">
      <w:bodyDiv w:val="1"/>
      <w:marLeft w:val="0"/>
      <w:marRight w:val="0"/>
      <w:marTop w:val="0"/>
      <w:marBottom w:val="0"/>
      <w:divBdr>
        <w:top w:val="none" w:sz="0" w:space="0" w:color="auto"/>
        <w:left w:val="none" w:sz="0" w:space="0" w:color="auto"/>
        <w:bottom w:val="none" w:sz="0" w:space="0" w:color="auto"/>
        <w:right w:val="none" w:sz="0" w:space="0" w:color="auto"/>
      </w:divBdr>
    </w:div>
    <w:div w:id="1997495097">
      <w:bodyDiv w:val="1"/>
      <w:marLeft w:val="0"/>
      <w:marRight w:val="0"/>
      <w:marTop w:val="0"/>
      <w:marBottom w:val="0"/>
      <w:divBdr>
        <w:top w:val="none" w:sz="0" w:space="0" w:color="auto"/>
        <w:left w:val="none" w:sz="0" w:space="0" w:color="auto"/>
        <w:bottom w:val="none" w:sz="0" w:space="0" w:color="auto"/>
        <w:right w:val="none" w:sz="0" w:space="0" w:color="auto"/>
      </w:divBdr>
    </w:div>
    <w:div w:id="2053574266">
      <w:bodyDiv w:val="1"/>
      <w:marLeft w:val="0"/>
      <w:marRight w:val="0"/>
      <w:marTop w:val="0"/>
      <w:marBottom w:val="0"/>
      <w:divBdr>
        <w:top w:val="none" w:sz="0" w:space="0" w:color="auto"/>
        <w:left w:val="none" w:sz="0" w:space="0" w:color="auto"/>
        <w:bottom w:val="none" w:sz="0" w:space="0" w:color="auto"/>
        <w:right w:val="none" w:sz="0" w:space="0" w:color="auto"/>
      </w:divBdr>
      <w:divsChild>
        <w:div w:id="80026055">
          <w:marLeft w:val="0"/>
          <w:marRight w:val="0"/>
          <w:marTop w:val="0"/>
          <w:marBottom w:val="0"/>
          <w:divBdr>
            <w:top w:val="none" w:sz="0" w:space="0" w:color="auto"/>
            <w:left w:val="none" w:sz="0" w:space="0" w:color="auto"/>
            <w:bottom w:val="none" w:sz="0" w:space="0" w:color="auto"/>
            <w:right w:val="none" w:sz="0" w:space="0" w:color="auto"/>
          </w:divBdr>
        </w:div>
        <w:div w:id="242835890">
          <w:marLeft w:val="0"/>
          <w:marRight w:val="0"/>
          <w:marTop w:val="0"/>
          <w:marBottom w:val="0"/>
          <w:divBdr>
            <w:top w:val="none" w:sz="0" w:space="0" w:color="auto"/>
            <w:left w:val="none" w:sz="0" w:space="0" w:color="auto"/>
            <w:bottom w:val="none" w:sz="0" w:space="0" w:color="auto"/>
            <w:right w:val="none" w:sz="0" w:space="0" w:color="auto"/>
          </w:divBdr>
        </w:div>
        <w:div w:id="318771094">
          <w:marLeft w:val="0"/>
          <w:marRight w:val="0"/>
          <w:marTop w:val="0"/>
          <w:marBottom w:val="0"/>
          <w:divBdr>
            <w:top w:val="none" w:sz="0" w:space="0" w:color="auto"/>
            <w:left w:val="none" w:sz="0" w:space="0" w:color="auto"/>
            <w:bottom w:val="none" w:sz="0" w:space="0" w:color="auto"/>
            <w:right w:val="none" w:sz="0" w:space="0" w:color="auto"/>
          </w:divBdr>
        </w:div>
        <w:div w:id="594366866">
          <w:marLeft w:val="0"/>
          <w:marRight w:val="0"/>
          <w:marTop w:val="0"/>
          <w:marBottom w:val="0"/>
          <w:divBdr>
            <w:top w:val="none" w:sz="0" w:space="0" w:color="auto"/>
            <w:left w:val="none" w:sz="0" w:space="0" w:color="auto"/>
            <w:bottom w:val="none" w:sz="0" w:space="0" w:color="auto"/>
            <w:right w:val="none" w:sz="0" w:space="0" w:color="auto"/>
          </w:divBdr>
        </w:div>
        <w:div w:id="675034274">
          <w:marLeft w:val="0"/>
          <w:marRight w:val="0"/>
          <w:marTop w:val="0"/>
          <w:marBottom w:val="0"/>
          <w:divBdr>
            <w:top w:val="none" w:sz="0" w:space="0" w:color="auto"/>
            <w:left w:val="none" w:sz="0" w:space="0" w:color="auto"/>
            <w:bottom w:val="none" w:sz="0" w:space="0" w:color="auto"/>
            <w:right w:val="none" w:sz="0" w:space="0" w:color="auto"/>
          </w:divBdr>
        </w:div>
        <w:div w:id="1087843695">
          <w:marLeft w:val="0"/>
          <w:marRight w:val="0"/>
          <w:marTop w:val="0"/>
          <w:marBottom w:val="0"/>
          <w:divBdr>
            <w:top w:val="none" w:sz="0" w:space="0" w:color="auto"/>
            <w:left w:val="none" w:sz="0" w:space="0" w:color="auto"/>
            <w:bottom w:val="none" w:sz="0" w:space="0" w:color="auto"/>
            <w:right w:val="none" w:sz="0" w:space="0" w:color="auto"/>
          </w:divBdr>
        </w:div>
        <w:div w:id="1171600306">
          <w:marLeft w:val="0"/>
          <w:marRight w:val="0"/>
          <w:marTop w:val="0"/>
          <w:marBottom w:val="0"/>
          <w:divBdr>
            <w:top w:val="none" w:sz="0" w:space="0" w:color="auto"/>
            <w:left w:val="none" w:sz="0" w:space="0" w:color="auto"/>
            <w:bottom w:val="none" w:sz="0" w:space="0" w:color="auto"/>
            <w:right w:val="none" w:sz="0" w:space="0" w:color="auto"/>
          </w:divBdr>
        </w:div>
        <w:div w:id="1243879120">
          <w:marLeft w:val="0"/>
          <w:marRight w:val="0"/>
          <w:marTop w:val="0"/>
          <w:marBottom w:val="0"/>
          <w:divBdr>
            <w:top w:val="none" w:sz="0" w:space="0" w:color="auto"/>
            <w:left w:val="none" w:sz="0" w:space="0" w:color="auto"/>
            <w:bottom w:val="none" w:sz="0" w:space="0" w:color="auto"/>
            <w:right w:val="none" w:sz="0" w:space="0" w:color="auto"/>
          </w:divBdr>
        </w:div>
        <w:div w:id="1381368514">
          <w:marLeft w:val="0"/>
          <w:marRight w:val="0"/>
          <w:marTop w:val="0"/>
          <w:marBottom w:val="0"/>
          <w:divBdr>
            <w:top w:val="none" w:sz="0" w:space="0" w:color="auto"/>
            <w:left w:val="none" w:sz="0" w:space="0" w:color="auto"/>
            <w:bottom w:val="none" w:sz="0" w:space="0" w:color="auto"/>
            <w:right w:val="none" w:sz="0" w:space="0" w:color="auto"/>
          </w:divBdr>
        </w:div>
        <w:div w:id="1384283447">
          <w:marLeft w:val="0"/>
          <w:marRight w:val="0"/>
          <w:marTop w:val="0"/>
          <w:marBottom w:val="0"/>
          <w:divBdr>
            <w:top w:val="none" w:sz="0" w:space="0" w:color="auto"/>
            <w:left w:val="none" w:sz="0" w:space="0" w:color="auto"/>
            <w:bottom w:val="none" w:sz="0" w:space="0" w:color="auto"/>
            <w:right w:val="none" w:sz="0" w:space="0" w:color="auto"/>
          </w:divBdr>
        </w:div>
        <w:div w:id="1431311097">
          <w:marLeft w:val="0"/>
          <w:marRight w:val="0"/>
          <w:marTop w:val="0"/>
          <w:marBottom w:val="0"/>
          <w:divBdr>
            <w:top w:val="none" w:sz="0" w:space="0" w:color="auto"/>
            <w:left w:val="none" w:sz="0" w:space="0" w:color="auto"/>
            <w:bottom w:val="none" w:sz="0" w:space="0" w:color="auto"/>
            <w:right w:val="none" w:sz="0" w:space="0" w:color="auto"/>
          </w:divBdr>
        </w:div>
        <w:div w:id="1445033868">
          <w:marLeft w:val="0"/>
          <w:marRight w:val="0"/>
          <w:marTop w:val="0"/>
          <w:marBottom w:val="0"/>
          <w:divBdr>
            <w:top w:val="none" w:sz="0" w:space="0" w:color="auto"/>
            <w:left w:val="none" w:sz="0" w:space="0" w:color="auto"/>
            <w:bottom w:val="none" w:sz="0" w:space="0" w:color="auto"/>
            <w:right w:val="none" w:sz="0" w:space="0" w:color="auto"/>
          </w:divBdr>
        </w:div>
        <w:div w:id="1571773373">
          <w:marLeft w:val="0"/>
          <w:marRight w:val="0"/>
          <w:marTop w:val="0"/>
          <w:marBottom w:val="0"/>
          <w:divBdr>
            <w:top w:val="none" w:sz="0" w:space="0" w:color="auto"/>
            <w:left w:val="none" w:sz="0" w:space="0" w:color="auto"/>
            <w:bottom w:val="none" w:sz="0" w:space="0" w:color="auto"/>
            <w:right w:val="none" w:sz="0" w:space="0" w:color="auto"/>
          </w:divBdr>
        </w:div>
        <w:div w:id="1690176067">
          <w:marLeft w:val="0"/>
          <w:marRight w:val="0"/>
          <w:marTop w:val="0"/>
          <w:marBottom w:val="0"/>
          <w:divBdr>
            <w:top w:val="none" w:sz="0" w:space="0" w:color="auto"/>
            <w:left w:val="none" w:sz="0" w:space="0" w:color="auto"/>
            <w:bottom w:val="none" w:sz="0" w:space="0" w:color="auto"/>
            <w:right w:val="none" w:sz="0" w:space="0" w:color="auto"/>
          </w:divBdr>
        </w:div>
        <w:div w:id="1833252580">
          <w:marLeft w:val="0"/>
          <w:marRight w:val="0"/>
          <w:marTop w:val="0"/>
          <w:marBottom w:val="0"/>
          <w:divBdr>
            <w:top w:val="none" w:sz="0" w:space="0" w:color="auto"/>
            <w:left w:val="none" w:sz="0" w:space="0" w:color="auto"/>
            <w:bottom w:val="none" w:sz="0" w:space="0" w:color="auto"/>
            <w:right w:val="none" w:sz="0" w:space="0" w:color="auto"/>
          </w:divBdr>
        </w:div>
        <w:div w:id="1907839180">
          <w:marLeft w:val="0"/>
          <w:marRight w:val="0"/>
          <w:marTop w:val="0"/>
          <w:marBottom w:val="0"/>
          <w:divBdr>
            <w:top w:val="none" w:sz="0" w:space="0" w:color="auto"/>
            <w:left w:val="none" w:sz="0" w:space="0" w:color="auto"/>
            <w:bottom w:val="none" w:sz="0" w:space="0" w:color="auto"/>
            <w:right w:val="none" w:sz="0" w:space="0" w:color="auto"/>
          </w:divBdr>
        </w:div>
        <w:div w:id="1915047995">
          <w:marLeft w:val="0"/>
          <w:marRight w:val="0"/>
          <w:marTop w:val="0"/>
          <w:marBottom w:val="0"/>
          <w:divBdr>
            <w:top w:val="none" w:sz="0" w:space="0" w:color="auto"/>
            <w:left w:val="none" w:sz="0" w:space="0" w:color="auto"/>
            <w:bottom w:val="none" w:sz="0" w:space="0" w:color="auto"/>
            <w:right w:val="none" w:sz="0" w:space="0" w:color="auto"/>
          </w:divBdr>
        </w:div>
      </w:divsChild>
    </w:div>
    <w:div w:id="2100787785">
      <w:bodyDiv w:val="1"/>
      <w:marLeft w:val="0"/>
      <w:marRight w:val="0"/>
      <w:marTop w:val="0"/>
      <w:marBottom w:val="0"/>
      <w:divBdr>
        <w:top w:val="none" w:sz="0" w:space="0" w:color="auto"/>
        <w:left w:val="none" w:sz="0" w:space="0" w:color="auto"/>
        <w:bottom w:val="none" w:sz="0" w:space="0" w:color="auto"/>
        <w:right w:val="none" w:sz="0" w:space="0" w:color="auto"/>
      </w:divBdr>
    </w:div>
    <w:div w:id="2115206319">
      <w:bodyDiv w:val="1"/>
      <w:marLeft w:val="0"/>
      <w:marRight w:val="0"/>
      <w:marTop w:val="0"/>
      <w:marBottom w:val="0"/>
      <w:divBdr>
        <w:top w:val="none" w:sz="0" w:space="0" w:color="auto"/>
        <w:left w:val="none" w:sz="0" w:space="0" w:color="auto"/>
        <w:bottom w:val="none" w:sz="0" w:space="0" w:color="auto"/>
        <w:right w:val="none" w:sz="0" w:space="0" w:color="auto"/>
      </w:divBdr>
    </w:div>
    <w:div w:id="2138571253">
      <w:bodyDiv w:val="1"/>
      <w:marLeft w:val="0"/>
      <w:marRight w:val="0"/>
      <w:marTop w:val="0"/>
      <w:marBottom w:val="0"/>
      <w:divBdr>
        <w:top w:val="none" w:sz="0" w:space="0" w:color="auto"/>
        <w:left w:val="none" w:sz="0" w:space="0" w:color="auto"/>
        <w:bottom w:val="none" w:sz="0" w:space="0" w:color="auto"/>
        <w:right w:val="none" w:sz="0" w:space="0" w:color="auto"/>
      </w:divBdr>
    </w:div>
    <w:div w:id="2140225491">
      <w:bodyDiv w:val="1"/>
      <w:marLeft w:val="0"/>
      <w:marRight w:val="0"/>
      <w:marTop w:val="0"/>
      <w:marBottom w:val="0"/>
      <w:divBdr>
        <w:top w:val="none" w:sz="0" w:space="0" w:color="auto"/>
        <w:left w:val="none" w:sz="0" w:space="0" w:color="auto"/>
        <w:bottom w:val="none" w:sz="0" w:space="0" w:color="auto"/>
        <w:right w:val="none" w:sz="0" w:space="0" w:color="auto"/>
      </w:divBdr>
      <w:divsChild>
        <w:div w:id="628055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7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svg"/><Relationship Id="rId26" Type="http://schemas.openxmlformats.org/officeDocument/2006/relationships/hyperlink" Target="https://www.sfa-architecten.nl/downloads/" TargetMode="External"/><Relationship Id="rId39" Type="http://schemas.openxmlformats.org/officeDocument/2006/relationships/hyperlink" Target="https://www.sfa-architecten.nl/artikel/artikel-39/" TargetMode="External"/><Relationship Id="rId21" Type="http://schemas.openxmlformats.org/officeDocument/2006/relationships/diagramData" Target="diagrams/data1.xml"/><Relationship Id="rId34" Type="http://schemas.openxmlformats.org/officeDocument/2006/relationships/hyperlink" Target="mailto:renzopianoj@bureau.nl" TargetMode="External"/><Relationship Id="rId42" Type="http://schemas.openxmlformats.org/officeDocument/2006/relationships/image" Target="media/image11.svg"/><Relationship Id="rId47" Type="http://schemas.openxmlformats.org/officeDocument/2006/relationships/image" Target="media/image12.jpeg"/><Relationship Id="rId50" Type="http://schemas.openxmlformats.org/officeDocument/2006/relationships/hyperlink" Target="https://www.sfa-architecten.nl/artikel/artikel-30/" TargetMode="External"/><Relationship Id="rId55" Type="http://schemas.openxmlformats.org/officeDocument/2006/relationships/image" Target="media/image16.sv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sfa-architecten.nl/helpdesk/faq/werkafspraken/kun-je-een-tijdelijk-contract-tussentijds-beeindigen/" TargetMode="External"/><Relationship Id="rId11" Type="http://schemas.openxmlformats.org/officeDocument/2006/relationships/image" Target="media/image1.jpg"/><Relationship Id="rId24" Type="http://schemas.openxmlformats.org/officeDocument/2006/relationships/diagramColors" Target="diagrams/colors1.xml"/><Relationship Id="rId32" Type="http://schemas.openxmlformats.org/officeDocument/2006/relationships/hyperlink" Target="http://www.agency.nl" TargetMode="External"/><Relationship Id="rId37" Type="http://schemas.openxmlformats.org/officeDocument/2006/relationships/image" Target="media/image9.jpeg"/><Relationship Id="rId40" Type="http://schemas.openxmlformats.org/officeDocument/2006/relationships/hyperlink" Target="https://www.sfa-architecten.nl/geen-categorie/verzuimtijdlijn-hou-grip-op-het-proces/" TargetMode="External"/><Relationship Id="rId45" Type="http://schemas.openxmlformats.org/officeDocument/2006/relationships/hyperlink" Target="https://www.sfa-architecten.nl/artikel/artikel-32/" TargetMode="External"/><Relationship Id="rId53" Type="http://schemas.openxmlformats.org/officeDocument/2006/relationships/image" Target="media/image14.svg"/><Relationship Id="rId58" Type="http://schemas.openxmlformats.org/officeDocument/2006/relationships/image" Target="media/image19.png"/><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footer" Target="footer1.xml"/><Relationship Id="rId22" Type="http://schemas.openxmlformats.org/officeDocument/2006/relationships/diagramLayout" Target="diagrams/layout1.xml"/><Relationship Id="rId27" Type="http://schemas.openxmlformats.org/officeDocument/2006/relationships/hyperlink" Target="https://www.sfa-architecten.nl/artikel/artikel-12/" TargetMode="External"/><Relationship Id="rId30" Type="http://schemas.openxmlformats.org/officeDocument/2006/relationships/image" Target="media/image7.png"/><Relationship Id="rId35" Type="http://schemas.openxmlformats.org/officeDocument/2006/relationships/hyperlink" Target="https://www.sfa-architecten.nl/artikel/artikel-13/" TargetMode="External"/><Relationship Id="rId43" Type="http://schemas.openxmlformats.org/officeDocument/2006/relationships/hyperlink" Target="https://devitalevertrouwenspersoon.nl/" TargetMode="External"/><Relationship Id="rId48" Type="http://schemas.openxmlformats.org/officeDocument/2006/relationships/hyperlink" Target="https://www.sfa-architecten.nl/artikel/artikel-23/" TargetMode="External"/><Relationship Id="rId56" Type="http://schemas.openxmlformats.org/officeDocument/2006/relationships/image" Target="media/image17.png"/><Relationship Id="rId8" Type="http://schemas.openxmlformats.org/officeDocument/2006/relationships/webSettings" Target="webSettings.xml"/><Relationship Id="rId51" Type="http://schemas.openxmlformats.org/officeDocument/2006/relationships/hyperlink" Target="http://www.agency.n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3.png"/><Relationship Id="rId25" Type="http://schemas.microsoft.com/office/2007/relationships/diagramDrawing" Target="diagrams/drawing1.xml"/><Relationship Id="rId33" Type="http://schemas.openxmlformats.org/officeDocument/2006/relationships/hyperlink" Target="mailto:zahahadid@agency.nl" TargetMode="External"/><Relationship Id="rId38" Type="http://schemas.openxmlformats.org/officeDocument/2006/relationships/hyperlink" Target="https://www.sfa-architecten.nl/artikel/artikel-28/" TargetMode="External"/><Relationship Id="rId46" Type="http://schemas.openxmlformats.org/officeDocument/2006/relationships/hyperlink" Target="https://www.sfa-architecten.nl/artikel/bijlage-9/" TargetMode="External"/><Relationship Id="rId59" Type="http://schemas.openxmlformats.org/officeDocument/2006/relationships/image" Target="media/image20.svg"/><Relationship Id="rId20" Type="http://schemas.openxmlformats.org/officeDocument/2006/relationships/image" Target="media/image6.svg"/><Relationship Id="rId41" Type="http://schemas.openxmlformats.org/officeDocument/2006/relationships/image" Target="media/image10.png"/><Relationship Id="rId54"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diagramQuickStyle" Target="diagrams/quickStyle1.xml"/><Relationship Id="rId28" Type="http://schemas.openxmlformats.org/officeDocument/2006/relationships/hyperlink" Target="https://www.sfa-architecten.nl/artikel/artikel-14/" TargetMode="External"/><Relationship Id="rId36" Type="http://schemas.openxmlformats.org/officeDocument/2006/relationships/hyperlink" Target="https://www.sfa-architecten.nl/artikel/bijlage-6/" TargetMode="External"/><Relationship Id="rId49" Type="http://schemas.openxmlformats.org/officeDocument/2006/relationships/hyperlink" Target="https://www.sfa-architecten.nl/artikel/bijlage-8/" TargetMode="External"/><Relationship Id="rId57" Type="http://schemas.openxmlformats.org/officeDocument/2006/relationships/image" Target="media/image18.svg"/><Relationship Id="rId10" Type="http://schemas.openxmlformats.org/officeDocument/2006/relationships/endnotes" Target="endnotes.xml"/><Relationship Id="rId31" Type="http://schemas.openxmlformats.org/officeDocument/2006/relationships/image" Target="media/image8.svg"/><Relationship Id="rId44" Type="http://schemas.openxmlformats.org/officeDocument/2006/relationships/hyperlink" Target="https://www.sfa-architecten.nl/artikel/artikel-31/" TargetMode="External"/><Relationship Id="rId52" Type="http://schemas.openxmlformats.org/officeDocument/2006/relationships/image" Target="media/image13.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F6E5CC-BB93-40F5-A823-07BCF1B5C112}" type="doc">
      <dgm:prSet loTypeId="urn:microsoft.com/office/officeart/2005/8/layout/vList3" loCatId="list" qsTypeId="urn:microsoft.com/office/officeart/2005/8/quickstyle/simple1" qsCatId="simple" csTypeId="urn:microsoft.com/office/officeart/2005/8/colors/accent0_2" csCatId="mainScheme" phldr="1"/>
      <dgm:spPr/>
    </dgm:pt>
    <dgm:pt modelId="{3F9AD2A2-504B-48A2-A74D-83BA50368964}">
      <dgm:prSet phldrT="[Tekst]" custT="1"/>
      <dgm:spPr/>
      <dgm:t>
        <a:bodyPr/>
        <a:lstStyle/>
        <a:p>
          <a:r>
            <a:rPr lang="fr-FR" sz="1400" b="1" i="0"/>
            <a:t>Le Corbusier, director</a:t>
          </a:r>
          <a:br>
            <a:rPr lang="fr-FR" sz="1400" b="1" i="0"/>
          </a:br>
          <a:endParaRPr lang="nl-NL" sz="1400" b="1">
            <a:latin typeface="Arial" panose="020B0604020202020204" pitchFamily="34" charset="0"/>
            <a:cs typeface="Arial" panose="020B0604020202020204" pitchFamily="34" charset="0"/>
          </a:endParaRPr>
        </a:p>
      </dgm:t>
    </dgm:pt>
    <dgm:pt modelId="{849FFA46-2396-4D2F-8746-ABA4A2694E38}" type="parTrans" cxnId="{411C675C-74C2-498E-9CAD-807BE58112F9}">
      <dgm:prSet/>
      <dgm:spPr/>
      <dgm:t>
        <a:bodyPr/>
        <a:lstStyle/>
        <a:p>
          <a:endParaRPr lang="nl-NL"/>
        </a:p>
      </dgm:t>
    </dgm:pt>
    <dgm:pt modelId="{7BB716F6-E338-4AE3-9D6B-A0BE102B58A7}" type="sibTrans" cxnId="{411C675C-74C2-498E-9CAD-807BE58112F9}">
      <dgm:prSet/>
      <dgm:spPr/>
      <dgm:t>
        <a:bodyPr/>
        <a:lstStyle/>
        <a:p>
          <a:endParaRPr lang="nl-NL"/>
        </a:p>
      </dgm:t>
    </dgm:pt>
    <dgm:pt modelId="{E2A592A8-E25E-48D4-BEA6-0D7BF15E41D9}">
      <dgm:prSet phldrT="[Tekst]" custT="1"/>
      <dgm:spPr/>
      <dgm:t>
        <a:bodyPr/>
        <a:lstStyle/>
        <a:p>
          <a:r>
            <a:rPr lang="fr-FR" sz="1400" b="1" i="0"/>
            <a:t>Zaha Hadid</a:t>
          </a:r>
          <a:br>
            <a:rPr lang="fr-FR" sz="1400" b="1" i="0"/>
          </a:br>
          <a:r>
            <a:rPr lang="fr-FR" sz="1400" b="0" i="0"/>
            <a:t>Architect</a:t>
          </a:r>
          <a:endParaRPr lang="nl-NL" sz="1000" b="1">
            <a:latin typeface="Arial" panose="020B0604020202020204" pitchFamily="34" charset="0"/>
            <a:cs typeface="Arial" panose="020B0604020202020204" pitchFamily="34" charset="0"/>
          </a:endParaRPr>
        </a:p>
      </dgm:t>
    </dgm:pt>
    <dgm:pt modelId="{1BD4643B-4815-4BD7-967B-BA21453545FF}" type="parTrans" cxnId="{F5889E12-32B2-4FD5-9005-CCE24980391E}">
      <dgm:prSet/>
      <dgm:spPr/>
      <dgm:t>
        <a:bodyPr/>
        <a:lstStyle/>
        <a:p>
          <a:endParaRPr lang="nl-NL"/>
        </a:p>
      </dgm:t>
    </dgm:pt>
    <dgm:pt modelId="{DAA927CB-C2A3-4CCD-9ACF-C2E3C25FB7DD}" type="sibTrans" cxnId="{F5889E12-32B2-4FD5-9005-CCE24980391E}">
      <dgm:prSet/>
      <dgm:spPr/>
      <dgm:t>
        <a:bodyPr/>
        <a:lstStyle/>
        <a:p>
          <a:endParaRPr lang="nl-NL"/>
        </a:p>
      </dgm:t>
    </dgm:pt>
    <dgm:pt modelId="{7284E81E-7FFD-443C-9965-F8FBC083E72B}">
      <dgm:prSet phldrT="[Tekst]" custT="1"/>
      <dgm:spPr/>
      <dgm:t>
        <a:bodyPr/>
        <a:lstStyle/>
        <a:p>
          <a:r>
            <a:rPr lang="fr-FR" sz="1400" b="1" i="0"/>
            <a:t>Renzo Piano</a:t>
          </a:r>
          <a:br>
            <a:rPr lang="fr-FR" sz="1400" b="1" i="0"/>
          </a:br>
          <a:r>
            <a:rPr lang="fr-FR" sz="1400" b="0" i="0"/>
            <a:t>Office manager</a:t>
          </a:r>
          <a:endParaRPr lang="nl-NL" sz="1400">
            <a:latin typeface="Arial" panose="020B0604020202020204" pitchFamily="34" charset="0"/>
            <a:cs typeface="Arial" panose="020B0604020202020204" pitchFamily="34" charset="0"/>
          </a:endParaRPr>
        </a:p>
      </dgm:t>
    </dgm:pt>
    <dgm:pt modelId="{157E23B4-EBDD-403D-B000-0FA038CE2781}" type="parTrans" cxnId="{6D7EF241-1E8A-407E-AB28-725A675E3201}">
      <dgm:prSet/>
      <dgm:spPr/>
      <dgm:t>
        <a:bodyPr/>
        <a:lstStyle/>
        <a:p>
          <a:endParaRPr lang="nl-NL"/>
        </a:p>
      </dgm:t>
    </dgm:pt>
    <dgm:pt modelId="{4DC9528C-03AB-483B-B2F4-C8A919A463DF}" type="sibTrans" cxnId="{6D7EF241-1E8A-407E-AB28-725A675E3201}">
      <dgm:prSet/>
      <dgm:spPr/>
      <dgm:t>
        <a:bodyPr/>
        <a:lstStyle/>
        <a:p>
          <a:endParaRPr lang="nl-NL"/>
        </a:p>
      </dgm:t>
    </dgm:pt>
    <dgm:pt modelId="{899882D6-91BC-4355-B347-69A903CED587}">
      <dgm:prSet phldrT="[Tekst]" custT="1"/>
      <dgm:spPr/>
      <dgm:t>
        <a:bodyPr/>
        <a:lstStyle/>
        <a:p>
          <a:r>
            <a:rPr lang="fr-FR" sz="1400" b="1" i="0"/>
            <a:t>Anne Lacaton</a:t>
          </a:r>
          <a:br>
            <a:rPr lang="fr-FR" sz="1400" b="1" i="0"/>
          </a:br>
          <a:r>
            <a:rPr lang="fr-FR" sz="1400" b="0" i="0"/>
            <a:t>BIM modeler</a:t>
          </a:r>
          <a:endParaRPr lang="nl-NL" sz="1400">
            <a:latin typeface="Arial" panose="020B0604020202020204" pitchFamily="34" charset="0"/>
            <a:cs typeface="Arial" panose="020B0604020202020204" pitchFamily="34" charset="0"/>
          </a:endParaRPr>
        </a:p>
      </dgm:t>
    </dgm:pt>
    <dgm:pt modelId="{361EB83B-3B39-4626-AC0E-C58A45FF1475}" type="parTrans" cxnId="{E2199129-CD12-49CD-A86C-29703A0E763B}">
      <dgm:prSet/>
      <dgm:spPr/>
      <dgm:t>
        <a:bodyPr/>
        <a:lstStyle/>
        <a:p>
          <a:endParaRPr lang="nl-NL"/>
        </a:p>
      </dgm:t>
    </dgm:pt>
    <dgm:pt modelId="{4ED109A7-375D-42EF-AEA9-88C82ECDA04F}" type="sibTrans" cxnId="{E2199129-CD12-49CD-A86C-29703A0E763B}">
      <dgm:prSet/>
      <dgm:spPr/>
      <dgm:t>
        <a:bodyPr/>
        <a:lstStyle/>
        <a:p>
          <a:endParaRPr lang="nl-NL"/>
        </a:p>
      </dgm:t>
    </dgm:pt>
    <dgm:pt modelId="{9656DDD4-1C1C-8B4F-BF06-B585E1083B56}">
      <dgm:prSet phldrT="[Tekst]" custT="1"/>
      <dgm:spPr/>
      <dgm:t>
        <a:bodyPr/>
        <a:lstStyle/>
        <a:p>
          <a:r>
            <a:rPr lang="fr-FR" sz="1400" b="1" i="0"/>
            <a:t>Frank Lloyd Wright</a:t>
          </a:r>
          <a:br>
            <a:rPr lang="fr-FR" sz="1400" b="1" i="0"/>
          </a:br>
          <a:r>
            <a:rPr lang="fr-FR" sz="1400" b="0" i="0"/>
            <a:t>Technical designer</a:t>
          </a:r>
          <a:endParaRPr lang="nl-NL" sz="1400" b="0">
            <a:latin typeface="Arial" panose="020B0604020202020204" pitchFamily="34" charset="0"/>
            <a:cs typeface="Arial" panose="020B0604020202020204" pitchFamily="34" charset="0"/>
          </a:endParaRPr>
        </a:p>
      </dgm:t>
    </dgm:pt>
    <dgm:pt modelId="{B0A8279A-0E21-AE4D-BBF8-996626D9E62B}" type="parTrans" cxnId="{A7466C26-246A-C142-AB4E-98EC90F6B140}">
      <dgm:prSet/>
      <dgm:spPr/>
      <dgm:t>
        <a:bodyPr/>
        <a:lstStyle/>
        <a:p>
          <a:endParaRPr lang="fr-FR"/>
        </a:p>
      </dgm:t>
    </dgm:pt>
    <dgm:pt modelId="{CBA7E871-3D20-4B4C-8778-886D22FCCDDE}" type="sibTrans" cxnId="{A7466C26-246A-C142-AB4E-98EC90F6B140}">
      <dgm:prSet/>
      <dgm:spPr/>
      <dgm:t>
        <a:bodyPr/>
        <a:lstStyle/>
        <a:p>
          <a:endParaRPr lang="fr-FR"/>
        </a:p>
      </dgm:t>
    </dgm:pt>
    <dgm:pt modelId="{4E879DA2-860F-4DED-BE6E-2CB7F439BFC0}" type="pres">
      <dgm:prSet presAssocID="{01F6E5CC-BB93-40F5-A823-07BCF1B5C112}" presName="linearFlow" presStyleCnt="0">
        <dgm:presLayoutVars>
          <dgm:dir/>
          <dgm:resizeHandles val="exact"/>
        </dgm:presLayoutVars>
      </dgm:prSet>
      <dgm:spPr/>
    </dgm:pt>
    <dgm:pt modelId="{33EF05C0-CA44-450D-9395-9A250F58DE2F}" type="pres">
      <dgm:prSet presAssocID="{3F9AD2A2-504B-48A2-A74D-83BA50368964}" presName="composite" presStyleCnt="0"/>
      <dgm:spPr/>
    </dgm:pt>
    <dgm:pt modelId="{D9EF6A7B-4703-4D7F-8967-2641DE9A83AB}" type="pres">
      <dgm:prSet presAssocID="{3F9AD2A2-504B-48A2-A74D-83BA50368964}" presName="imgShp" presStyleLbl="fgImgPlace1" presStyleIdx="0" presStyleCnt="5"/>
      <dgm:spPr/>
    </dgm:pt>
    <dgm:pt modelId="{FA661791-8503-44C2-9D57-0787E703BE02}" type="pres">
      <dgm:prSet presAssocID="{3F9AD2A2-504B-48A2-A74D-83BA50368964}" presName="txShp" presStyleLbl="node1" presStyleIdx="0" presStyleCnt="5">
        <dgm:presLayoutVars>
          <dgm:bulletEnabled val="1"/>
        </dgm:presLayoutVars>
      </dgm:prSet>
      <dgm:spPr/>
    </dgm:pt>
    <dgm:pt modelId="{8EEF7759-1173-4FAA-8493-45AD9C729F97}" type="pres">
      <dgm:prSet presAssocID="{7BB716F6-E338-4AE3-9D6B-A0BE102B58A7}" presName="spacing" presStyleCnt="0"/>
      <dgm:spPr/>
    </dgm:pt>
    <dgm:pt modelId="{60BA1835-37AF-494E-ADB8-F48E5B9F987C}" type="pres">
      <dgm:prSet presAssocID="{E2A592A8-E25E-48D4-BEA6-0D7BF15E41D9}" presName="composite" presStyleCnt="0"/>
      <dgm:spPr/>
    </dgm:pt>
    <dgm:pt modelId="{A807B345-415A-41AA-A81D-2EE06DB71894}" type="pres">
      <dgm:prSet presAssocID="{E2A592A8-E25E-48D4-BEA6-0D7BF15E41D9}" presName="imgShp" presStyleLbl="fgImgPlace1" presStyleIdx="1" presStyleCnt="5"/>
      <dgm:spPr/>
    </dgm:pt>
    <dgm:pt modelId="{26DFEBAE-9DA5-4F0A-A0A8-CE8FA193E1F5}" type="pres">
      <dgm:prSet presAssocID="{E2A592A8-E25E-48D4-BEA6-0D7BF15E41D9}" presName="txShp" presStyleLbl="node1" presStyleIdx="1" presStyleCnt="5">
        <dgm:presLayoutVars>
          <dgm:bulletEnabled val="1"/>
        </dgm:presLayoutVars>
      </dgm:prSet>
      <dgm:spPr/>
    </dgm:pt>
    <dgm:pt modelId="{666D14DB-D08B-4D1F-9A38-8D5F8344ED1B}" type="pres">
      <dgm:prSet presAssocID="{DAA927CB-C2A3-4CCD-9ACF-C2E3C25FB7DD}" presName="spacing" presStyleCnt="0"/>
      <dgm:spPr/>
    </dgm:pt>
    <dgm:pt modelId="{405A8CD8-F566-9045-9585-806AD84AEB97}" type="pres">
      <dgm:prSet presAssocID="{9656DDD4-1C1C-8B4F-BF06-B585E1083B56}" presName="composite" presStyleCnt="0"/>
      <dgm:spPr/>
    </dgm:pt>
    <dgm:pt modelId="{5F1DE597-0CF4-E343-B8F2-A837D05528EF}" type="pres">
      <dgm:prSet presAssocID="{9656DDD4-1C1C-8B4F-BF06-B585E1083B56}" presName="imgShp" presStyleLbl="fgImgPlace1" presStyleIdx="2" presStyleCnt="5"/>
      <dgm:spPr/>
    </dgm:pt>
    <dgm:pt modelId="{0173682F-1CA1-5D4F-A00F-96D91BFB7918}" type="pres">
      <dgm:prSet presAssocID="{9656DDD4-1C1C-8B4F-BF06-B585E1083B56}" presName="txShp" presStyleLbl="node1" presStyleIdx="2" presStyleCnt="5" custLinFactNeighborX="-1436">
        <dgm:presLayoutVars>
          <dgm:bulletEnabled val="1"/>
        </dgm:presLayoutVars>
      </dgm:prSet>
      <dgm:spPr/>
    </dgm:pt>
    <dgm:pt modelId="{C78AA572-B14B-7F4D-9123-6509626505E1}" type="pres">
      <dgm:prSet presAssocID="{CBA7E871-3D20-4B4C-8778-886D22FCCDDE}" presName="spacing" presStyleCnt="0"/>
      <dgm:spPr/>
    </dgm:pt>
    <dgm:pt modelId="{B7BEAA8F-51F3-4B6E-8241-BB0247312EC5}" type="pres">
      <dgm:prSet presAssocID="{7284E81E-7FFD-443C-9965-F8FBC083E72B}" presName="composite" presStyleCnt="0"/>
      <dgm:spPr/>
    </dgm:pt>
    <dgm:pt modelId="{3439F101-271E-4AA0-91E0-741A3AFC1B3F}" type="pres">
      <dgm:prSet presAssocID="{7284E81E-7FFD-443C-9965-F8FBC083E72B}" presName="imgShp" presStyleLbl="fgImgPlace1" presStyleIdx="3" presStyleCnt="5"/>
      <dgm:spPr/>
    </dgm:pt>
    <dgm:pt modelId="{8EB9624E-F10E-46FB-ACD6-02D1F2E66FC5}" type="pres">
      <dgm:prSet presAssocID="{7284E81E-7FFD-443C-9965-F8FBC083E72B}" presName="txShp" presStyleLbl="node1" presStyleIdx="3" presStyleCnt="5">
        <dgm:presLayoutVars>
          <dgm:bulletEnabled val="1"/>
        </dgm:presLayoutVars>
      </dgm:prSet>
      <dgm:spPr/>
    </dgm:pt>
    <dgm:pt modelId="{5DCA2DE4-F1BC-4CEC-8EC8-DCD4FF61550F}" type="pres">
      <dgm:prSet presAssocID="{4DC9528C-03AB-483B-B2F4-C8A919A463DF}" presName="spacing" presStyleCnt="0"/>
      <dgm:spPr/>
    </dgm:pt>
    <dgm:pt modelId="{D61CE645-3648-4B2A-B1C9-5FE18FD28DAB}" type="pres">
      <dgm:prSet presAssocID="{899882D6-91BC-4355-B347-69A903CED587}" presName="composite" presStyleCnt="0"/>
      <dgm:spPr/>
    </dgm:pt>
    <dgm:pt modelId="{F9B35C4E-452C-4451-90E1-7D13FF248776}" type="pres">
      <dgm:prSet presAssocID="{899882D6-91BC-4355-B347-69A903CED587}" presName="imgShp" presStyleLbl="fgImgPlace1" presStyleIdx="4" presStyleCnt="5"/>
      <dgm:spPr/>
    </dgm:pt>
    <dgm:pt modelId="{06B1F0BE-FB10-4604-9AF9-14478CBE1064}" type="pres">
      <dgm:prSet presAssocID="{899882D6-91BC-4355-B347-69A903CED587}" presName="txShp" presStyleLbl="node1" presStyleIdx="4" presStyleCnt="5">
        <dgm:presLayoutVars>
          <dgm:bulletEnabled val="1"/>
        </dgm:presLayoutVars>
      </dgm:prSet>
      <dgm:spPr/>
    </dgm:pt>
  </dgm:ptLst>
  <dgm:cxnLst>
    <dgm:cxn modelId="{F5889E12-32B2-4FD5-9005-CCE24980391E}" srcId="{01F6E5CC-BB93-40F5-A823-07BCF1B5C112}" destId="{E2A592A8-E25E-48D4-BEA6-0D7BF15E41D9}" srcOrd="1" destOrd="0" parTransId="{1BD4643B-4815-4BD7-967B-BA21453545FF}" sibTransId="{DAA927CB-C2A3-4CCD-9ACF-C2E3C25FB7DD}"/>
    <dgm:cxn modelId="{A7466C26-246A-C142-AB4E-98EC90F6B140}" srcId="{01F6E5CC-BB93-40F5-A823-07BCF1B5C112}" destId="{9656DDD4-1C1C-8B4F-BF06-B585E1083B56}" srcOrd="2" destOrd="0" parTransId="{B0A8279A-0E21-AE4D-BBF8-996626D9E62B}" sibTransId="{CBA7E871-3D20-4B4C-8778-886D22FCCDDE}"/>
    <dgm:cxn modelId="{E2199129-CD12-49CD-A86C-29703A0E763B}" srcId="{01F6E5CC-BB93-40F5-A823-07BCF1B5C112}" destId="{899882D6-91BC-4355-B347-69A903CED587}" srcOrd="4" destOrd="0" parTransId="{361EB83B-3B39-4626-AC0E-C58A45FF1475}" sibTransId="{4ED109A7-375D-42EF-AEA9-88C82ECDA04F}"/>
    <dgm:cxn modelId="{411C675C-74C2-498E-9CAD-807BE58112F9}" srcId="{01F6E5CC-BB93-40F5-A823-07BCF1B5C112}" destId="{3F9AD2A2-504B-48A2-A74D-83BA50368964}" srcOrd="0" destOrd="0" parTransId="{849FFA46-2396-4D2F-8746-ABA4A2694E38}" sibTransId="{7BB716F6-E338-4AE3-9D6B-A0BE102B58A7}"/>
    <dgm:cxn modelId="{6D7EF241-1E8A-407E-AB28-725A675E3201}" srcId="{01F6E5CC-BB93-40F5-A823-07BCF1B5C112}" destId="{7284E81E-7FFD-443C-9965-F8FBC083E72B}" srcOrd="3" destOrd="0" parTransId="{157E23B4-EBDD-403D-B000-0FA038CE2781}" sibTransId="{4DC9528C-03AB-483B-B2F4-C8A919A463DF}"/>
    <dgm:cxn modelId="{A6B056A7-1A00-9A48-A5CB-28BC719AA73A}" type="presOf" srcId="{9656DDD4-1C1C-8B4F-BF06-B585E1083B56}" destId="{0173682F-1CA1-5D4F-A00F-96D91BFB7918}" srcOrd="0" destOrd="0" presId="urn:microsoft.com/office/officeart/2005/8/layout/vList3"/>
    <dgm:cxn modelId="{4E16D6AE-0BA2-4D94-84CA-13F2B8183AD0}" type="presOf" srcId="{3F9AD2A2-504B-48A2-A74D-83BA50368964}" destId="{FA661791-8503-44C2-9D57-0787E703BE02}" srcOrd="0" destOrd="0" presId="urn:microsoft.com/office/officeart/2005/8/layout/vList3"/>
    <dgm:cxn modelId="{327753CC-6E71-4635-B1F7-51DAD4946720}" type="presOf" srcId="{01F6E5CC-BB93-40F5-A823-07BCF1B5C112}" destId="{4E879DA2-860F-4DED-BE6E-2CB7F439BFC0}" srcOrd="0" destOrd="0" presId="urn:microsoft.com/office/officeart/2005/8/layout/vList3"/>
    <dgm:cxn modelId="{295254CE-EE23-4D53-ABDD-312A45BFAFE3}" type="presOf" srcId="{E2A592A8-E25E-48D4-BEA6-0D7BF15E41D9}" destId="{26DFEBAE-9DA5-4F0A-A0A8-CE8FA193E1F5}" srcOrd="0" destOrd="0" presId="urn:microsoft.com/office/officeart/2005/8/layout/vList3"/>
    <dgm:cxn modelId="{92A236D0-A3B8-447F-A94D-35B4F65F676D}" type="presOf" srcId="{899882D6-91BC-4355-B347-69A903CED587}" destId="{06B1F0BE-FB10-4604-9AF9-14478CBE1064}" srcOrd="0" destOrd="0" presId="urn:microsoft.com/office/officeart/2005/8/layout/vList3"/>
    <dgm:cxn modelId="{3A99D6D8-5A7E-459F-8511-A0F2C9B09983}" type="presOf" srcId="{7284E81E-7FFD-443C-9965-F8FBC083E72B}" destId="{8EB9624E-F10E-46FB-ACD6-02D1F2E66FC5}" srcOrd="0" destOrd="0" presId="urn:microsoft.com/office/officeart/2005/8/layout/vList3"/>
    <dgm:cxn modelId="{581BBEE4-0B0E-46FD-82A0-7990D9F6398B}" type="presParOf" srcId="{4E879DA2-860F-4DED-BE6E-2CB7F439BFC0}" destId="{33EF05C0-CA44-450D-9395-9A250F58DE2F}" srcOrd="0" destOrd="0" presId="urn:microsoft.com/office/officeart/2005/8/layout/vList3"/>
    <dgm:cxn modelId="{B19ECE03-94A6-4385-AB1C-5AA4FC0D550D}" type="presParOf" srcId="{33EF05C0-CA44-450D-9395-9A250F58DE2F}" destId="{D9EF6A7B-4703-4D7F-8967-2641DE9A83AB}" srcOrd="0" destOrd="0" presId="urn:microsoft.com/office/officeart/2005/8/layout/vList3"/>
    <dgm:cxn modelId="{BB387167-4E32-4BD3-B5CD-FEBBA6263774}" type="presParOf" srcId="{33EF05C0-CA44-450D-9395-9A250F58DE2F}" destId="{FA661791-8503-44C2-9D57-0787E703BE02}" srcOrd="1" destOrd="0" presId="urn:microsoft.com/office/officeart/2005/8/layout/vList3"/>
    <dgm:cxn modelId="{6B40B1B5-EC53-4C85-878E-819C3AC64FF9}" type="presParOf" srcId="{4E879DA2-860F-4DED-BE6E-2CB7F439BFC0}" destId="{8EEF7759-1173-4FAA-8493-45AD9C729F97}" srcOrd="1" destOrd="0" presId="urn:microsoft.com/office/officeart/2005/8/layout/vList3"/>
    <dgm:cxn modelId="{419118BC-73B5-4503-9092-0CB01B663A06}" type="presParOf" srcId="{4E879DA2-860F-4DED-BE6E-2CB7F439BFC0}" destId="{60BA1835-37AF-494E-ADB8-F48E5B9F987C}" srcOrd="2" destOrd="0" presId="urn:microsoft.com/office/officeart/2005/8/layout/vList3"/>
    <dgm:cxn modelId="{24784638-4C03-46B0-8988-EB77C9F227AD}" type="presParOf" srcId="{60BA1835-37AF-494E-ADB8-F48E5B9F987C}" destId="{A807B345-415A-41AA-A81D-2EE06DB71894}" srcOrd="0" destOrd="0" presId="urn:microsoft.com/office/officeart/2005/8/layout/vList3"/>
    <dgm:cxn modelId="{BA5B3FC6-BB0D-4A9B-B001-223FDF09A245}" type="presParOf" srcId="{60BA1835-37AF-494E-ADB8-F48E5B9F987C}" destId="{26DFEBAE-9DA5-4F0A-A0A8-CE8FA193E1F5}" srcOrd="1" destOrd="0" presId="urn:microsoft.com/office/officeart/2005/8/layout/vList3"/>
    <dgm:cxn modelId="{E4840690-1CB6-4BE7-AF07-28BE56023979}" type="presParOf" srcId="{4E879DA2-860F-4DED-BE6E-2CB7F439BFC0}" destId="{666D14DB-D08B-4D1F-9A38-8D5F8344ED1B}" srcOrd="3" destOrd="0" presId="urn:microsoft.com/office/officeart/2005/8/layout/vList3"/>
    <dgm:cxn modelId="{BB9C6B36-2C78-454D-BB71-03CAFE4AAE30}" type="presParOf" srcId="{4E879DA2-860F-4DED-BE6E-2CB7F439BFC0}" destId="{405A8CD8-F566-9045-9585-806AD84AEB97}" srcOrd="4" destOrd="0" presId="urn:microsoft.com/office/officeart/2005/8/layout/vList3"/>
    <dgm:cxn modelId="{44746EF3-EB68-AE47-9DEF-F76A42661333}" type="presParOf" srcId="{405A8CD8-F566-9045-9585-806AD84AEB97}" destId="{5F1DE597-0CF4-E343-B8F2-A837D05528EF}" srcOrd="0" destOrd="0" presId="urn:microsoft.com/office/officeart/2005/8/layout/vList3"/>
    <dgm:cxn modelId="{9CB46AC8-2277-374B-9717-01FA49A7280E}" type="presParOf" srcId="{405A8CD8-F566-9045-9585-806AD84AEB97}" destId="{0173682F-1CA1-5D4F-A00F-96D91BFB7918}" srcOrd="1" destOrd="0" presId="urn:microsoft.com/office/officeart/2005/8/layout/vList3"/>
    <dgm:cxn modelId="{50D8D8B2-587C-8241-8B71-8696CACCBEB5}" type="presParOf" srcId="{4E879DA2-860F-4DED-BE6E-2CB7F439BFC0}" destId="{C78AA572-B14B-7F4D-9123-6509626505E1}" srcOrd="5" destOrd="0" presId="urn:microsoft.com/office/officeart/2005/8/layout/vList3"/>
    <dgm:cxn modelId="{4D3496E3-CC21-460E-99A0-3F2DE917CB0C}" type="presParOf" srcId="{4E879DA2-860F-4DED-BE6E-2CB7F439BFC0}" destId="{B7BEAA8F-51F3-4B6E-8241-BB0247312EC5}" srcOrd="6" destOrd="0" presId="urn:microsoft.com/office/officeart/2005/8/layout/vList3"/>
    <dgm:cxn modelId="{41D4A0D0-409F-4244-A3BA-BBFA3C70FC52}" type="presParOf" srcId="{B7BEAA8F-51F3-4B6E-8241-BB0247312EC5}" destId="{3439F101-271E-4AA0-91E0-741A3AFC1B3F}" srcOrd="0" destOrd="0" presId="urn:microsoft.com/office/officeart/2005/8/layout/vList3"/>
    <dgm:cxn modelId="{3C695BF8-26FC-4069-9912-469FF73F7B0A}" type="presParOf" srcId="{B7BEAA8F-51F3-4B6E-8241-BB0247312EC5}" destId="{8EB9624E-F10E-46FB-ACD6-02D1F2E66FC5}" srcOrd="1" destOrd="0" presId="urn:microsoft.com/office/officeart/2005/8/layout/vList3"/>
    <dgm:cxn modelId="{2D6709C5-AEB4-4F66-B008-E17D5499DDED}" type="presParOf" srcId="{4E879DA2-860F-4DED-BE6E-2CB7F439BFC0}" destId="{5DCA2DE4-F1BC-4CEC-8EC8-DCD4FF61550F}" srcOrd="7" destOrd="0" presId="urn:microsoft.com/office/officeart/2005/8/layout/vList3"/>
    <dgm:cxn modelId="{A987DA3F-98AA-4555-8BA3-7A58DC0ABAB8}" type="presParOf" srcId="{4E879DA2-860F-4DED-BE6E-2CB7F439BFC0}" destId="{D61CE645-3648-4B2A-B1C9-5FE18FD28DAB}" srcOrd="8" destOrd="0" presId="urn:microsoft.com/office/officeart/2005/8/layout/vList3"/>
    <dgm:cxn modelId="{BDF2580C-B6AA-4E17-80CB-B8259CC5B256}" type="presParOf" srcId="{D61CE645-3648-4B2A-B1C9-5FE18FD28DAB}" destId="{F9B35C4E-452C-4451-90E1-7D13FF248776}" srcOrd="0" destOrd="0" presId="urn:microsoft.com/office/officeart/2005/8/layout/vList3"/>
    <dgm:cxn modelId="{C198E3FB-F7D5-4ED5-9847-20C14317B3C5}" type="presParOf" srcId="{D61CE645-3648-4B2A-B1C9-5FE18FD28DAB}" destId="{06B1F0BE-FB10-4604-9AF9-14478CBE1064}" srcOrd="1" destOrd="0" presId="urn:microsoft.com/office/officeart/2005/8/layout/vList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61791-8503-44C2-9D57-0787E703BE02}">
      <dsp:nvSpPr>
        <dsp:cNvPr id="0" name=""/>
        <dsp:cNvSpPr/>
      </dsp:nvSpPr>
      <dsp:spPr>
        <a:xfrm rot="10800000">
          <a:off x="1212432" y="1235"/>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Le Corbusier, director</a:t>
          </a:r>
          <a:br>
            <a:rPr lang="fr-FR" sz="1400" b="1" i="0" kern="1200"/>
          </a:br>
          <a:endParaRPr lang="nl-NL" sz="1400" b="1" kern="1200">
            <a:latin typeface="Arial" panose="020B0604020202020204" pitchFamily="34" charset="0"/>
            <a:cs typeface="Arial" panose="020B0604020202020204" pitchFamily="34" charset="0"/>
          </a:endParaRPr>
        </a:p>
      </dsp:txBody>
      <dsp:txXfrm rot="10800000">
        <a:off x="1505893" y="1235"/>
        <a:ext cx="3354995" cy="1173843"/>
      </dsp:txXfrm>
    </dsp:sp>
    <dsp:sp modelId="{D9EF6A7B-4703-4D7F-8967-2641DE9A83AB}">
      <dsp:nvSpPr>
        <dsp:cNvPr id="0" name=""/>
        <dsp:cNvSpPr/>
      </dsp:nvSpPr>
      <dsp:spPr>
        <a:xfrm>
          <a:off x="625511" y="1235"/>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6DFEBAE-9DA5-4F0A-A0A8-CE8FA193E1F5}">
      <dsp:nvSpPr>
        <dsp:cNvPr id="0" name=""/>
        <dsp:cNvSpPr/>
      </dsp:nvSpPr>
      <dsp:spPr>
        <a:xfrm rot="10800000">
          <a:off x="1212432" y="1525479"/>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Zaha Hadid</a:t>
          </a:r>
          <a:br>
            <a:rPr lang="fr-FR" sz="1400" b="1" i="0" kern="1200"/>
          </a:br>
          <a:r>
            <a:rPr lang="fr-FR" sz="1400" b="0" i="0" kern="1200"/>
            <a:t>Architect</a:t>
          </a:r>
          <a:endParaRPr lang="nl-NL" sz="1000" b="1" kern="1200">
            <a:latin typeface="Arial" panose="020B0604020202020204" pitchFamily="34" charset="0"/>
            <a:cs typeface="Arial" panose="020B0604020202020204" pitchFamily="34" charset="0"/>
          </a:endParaRPr>
        </a:p>
      </dsp:txBody>
      <dsp:txXfrm rot="10800000">
        <a:off x="1505893" y="1525479"/>
        <a:ext cx="3354995" cy="1173843"/>
      </dsp:txXfrm>
    </dsp:sp>
    <dsp:sp modelId="{A807B345-415A-41AA-A81D-2EE06DB71894}">
      <dsp:nvSpPr>
        <dsp:cNvPr id="0" name=""/>
        <dsp:cNvSpPr/>
      </dsp:nvSpPr>
      <dsp:spPr>
        <a:xfrm>
          <a:off x="625511" y="1525479"/>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173682F-1CA1-5D4F-A00F-96D91BFB7918}">
      <dsp:nvSpPr>
        <dsp:cNvPr id="0" name=""/>
        <dsp:cNvSpPr/>
      </dsp:nvSpPr>
      <dsp:spPr>
        <a:xfrm rot="10800000">
          <a:off x="1160040" y="3049723"/>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Frank Lloyd Wright</a:t>
          </a:r>
          <a:br>
            <a:rPr lang="fr-FR" sz="1400" b="1" i="0" kern="1200"/>
          </a:br>
          <a:r>
            <a:rPr lang="fr-FR" sz="1400" b="0" i="0" kern="1200"/>
            <a:t>Technical designer</a:t>
          </a:r>
          <a:endParaRPr lang="nl-NL" sz="1400" b="0" kern="1200">
            <a:latin typeface="Arial" panose="020B0604020202020204" pitchFamily="34" charset="0"/>
            <a:cs typeface="Arial" panose="020B0604020202020204" pitchFamily="34" charset="0"/>
          </a:endParaRPr>
        </a:p>
      </dsp:txBody>
      <dsp:txXfrm rot="10800000">
        <a:off x="1453501" y="3049723"/>
        <a:ext cx="3354995" cy="1173843"/>
      </dsp:txXfrm>
    </dsp:sp>
    <dsp:sp modelId="{5F1DE597-0CF4-E343-B8F2-A837D05528EF}">
      <dsp:nvSpPr>
        <dsp:cNvPr id="0" name=""/>
        <dsp:cNvSpPr/>
      </dsp:nvSpPr>
      <dsp:spPr>
        <a:xfrm>
          <a:off x="625511" y="3049723"/>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EB9624E-F10E-46FB-ACD6-02D1F2E66FC5}">
      <dsp:nvSpPr>
        <dsp:cNvPr id="0" name=""/>
        <dsp:cNvSpPr/>
      </dsp:nvSpPr>
      <dsp:spPr>
        <a:xfrm rot="10800000">
          <a:off x="1212432" y="4573967"/>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Renzo Piano</a:t>
          </a:r>
          <a:br>
            <a:rPr lang="fr-FR" sz="1400" b="1" i="0" kern="1200"/>
          </a:br>
          <a:r>
            <a:rPr lang="fr-FR" sz="1400" b="0" i="0" kern="1200"/>
            <a:t>Office manager</a:t>
          </a:r>
          <a:endParaRPr lang="nl-NL" sz="1400" kern="1200">
            <a:latin typeface="Arial" panose="020B0604020202020204" pitchFamily="34" charset="0"/>
            <a:cs typeface="Arial" panose="020B0604020202020204" pitchFamily="34" charset="0"/>
          </a:endParaRPr>
        </a:p>
      </dsp:txBody>
      <dsp:txXfrm rot="10800000">
        <a:off x="1505893" y="4573967"/>
        <a:ext cx="3354995" cy="1173843"/>
      </dsp:txXfrm>
    </dsp:sp>
    <dsp:sp modelId="{3439F101-271E-4AA0-91E0-741A3AFC1B3F}">
      <dsp:nvSpPr>
        <dsp:cNvPr id="0" name=""/>
        <dsp:cNvSpPr/>
      </dsp:nvSpPr>
      <dsp:spPr>
        <a:xfrm>
          <a:off x="625511" y="4573967"/>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6B1F0BE-FB10-4604-9AF9-14478CBE1064}">
      <dsp:nvSpPr>
        <dsp:cNvPr id="0" name=""/>
        <dsp:cNvSpPr/>
      </dsp:nvSpPr>
      <dsp:spPr>
        <a:xfrm rot="10800000">
          <a:off x="1212432" y="6098211"/>
          <a:ext cx="3648456" cy="1173843"/>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17632"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i="0" kern="1200"/>
            <a:t>Anne Lacaton</a:t>
          </a:r>
          <a:br>
            <a:rPr lang="fr-FR" sz="1400" b="1" i="0" kern="1200"/>
          </a:br>
          <a:r>
            <a:rPr lang="fr-FR" sz="1400" b="0" i="0" kern="1200"/>
            <a:t>BIM modeler</a:t>
          </a:r>
          <a:endParaRPr lang="nl-NL" sz="1400" kern="1200">
            <a:latin typeface="Arial" panose="020B0604020202020204" pitchFamily="34" charset="0"/>
            <a:cs typeface="Arial" panose="020B0604020202020204" pitchFamily="34" charset="0"/>
          </a:endParaRPr>
        </a:p>
      </dsp:txBody>
      <dsp:txXfrm rot="10800000">
        <a:off x="1505893" y="6098211"/>
        <a:ext cx="3354995" cy="1173843"/>
      </dsp:txXfrm>
    </dsp:sp>
    <dsp:sp modelId="{F9B35C4E-452C-4451-90E1-7D13FF248776}">
      <dsp:nvSpPr>
        <dsp:cNvPr id="0" name=""/>
        <dsp:cNvSpPr/>
      </dsp:nvSpPr>
      <dsp:spPr>
        <a:xfrm>
          <a:off x="625511" y="6098211"/>
          <a:ext cx="1173843" cy="1173843"/>
        </a:xfrm>
        <a:prstGeom prst="ellipse">
          <a:avLst/>
        </a:prstGeom>
        <a:solidFill>
          <a:schemeClr val="dk2">
            <a:tint val="4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Een nieuw document maken." ma:contentTypeScope="" ma:versionID="cd63651f6eb26ad83e14118828d398e8">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a8ff2483fa2ed980131c5308323f92d7"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D870D-0BDC-4FDB-ABB4-67A0E391EC2E}">
  <ds:schemaRefs>
    <ds:schemaRef ds:uri="http://schemas.microsoft.com/office/2006/metadata/properties"/>
    <ds:schemaRef ds:uri="http://schemas.microsoft.com/office/infopath/2007/PartnerControls"/>
    <ds:schemaRef ds:uri="a4358bf0-614e-4006-9ec6-9e9277cdaf78"/>
    <ds:schemaRef ds:uri="601ac4e1-5b42-482d-9bd1-4d8e8db6c36f"/>
  </ds:schemaRefs>
</ds:datastoreItem>
</file>

<file path=customXml/itemProps2.xml><?xml version="1.0" encoding="utf-8"?>
<ds:datastoreItem xmlns:ds="http://schemas.openxmlformats.org/officeDocument/2006/customXml" ds:itemID="{EED6A630-7310-C645-A999-89E1E7C1E4BC}">
  <ds:schemaRefs>
    <ds:schemaRef ds:uri="http://schemas.openxmlformats.org/officeDocument/2006/bibliography"/>
  </ds:schemaRefs>
</ds:datastoreItem>
</file>

<file path=customXml/itemProps3.xml><?xml version="1.0" encoding="utf-8"?>
<ds:datastoreItem xmlns:ds="http://schemas.openxmlformats.org/officeDocument/2006/customXml" ds:itemID="{2BAA0544-D381-41D6-AC91-44641F060C91}">
  <ds:schemaRefs>
    <ds:schemaRef ds:uri="http://schemas.microsoft.com/sharepoint/v3/contenttype/forms"/>
  </ds:schemaRefs>
</ds:datastoreItem>
</file>

<file path=customXml/itemProps4.xml><?xml version="1.0" encoding="utf-8"?>
<ds:datastoreItem xmlns:ds="http://schemas.openxmlformats.org/officeDocument/2006/customXml" ds:itemID="{9B38ED95-4CA9-4389-A0C9-F41D1295D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58bf0-614e-4006-9ec6-9e9277cdaf78"/>
    <ds:schemaRef ds:uri="601ac4e1-5b42-482d-9bd1-4d8e8db6c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4542</Words>
  <Characters>24983</Characters>
  <Application>Microsoft Office Word</Application>
  <DocSecurity>0</DocSecurity>
  <Lines>208</Lines>
  <Paragraphs>58</Paragraphs>
  <ScaleCrop>false</ScaleCrop>
  <HeadingPairs>
    <vt:vector size="2" baseType="variant">
      <vt:variant>
        <vt:lpstr>Titel</vt:lpstr>
      </vt:variant>
      <vt:variant>
        <vt:i4>1</vt:i4>
      </vt:variant>
    </vt:vector>
  </HeadingPairs>
  <TitlesOfParts>
    <vt:vector size="1" baseType="lpstr">
      <vt:lpstr>Personeelshandboek</vt:lpstr>
    </vt:vector>
  </TitlesOfParts>
  <Company>DetaBaas</Company>
  <LinksUpToDate>false</LinksUpToDate>
  <CharactersWithSpaces>29467</CharactersWithSpaces>
  <SharedDoc>false</SharedDoc>
  <HLinks>
    <vt:vector size="204" baseType="variant">
      <vt:variant>
        <vt:i4>1572955</vt:i4>
      </vt:variant>
      <vt:variant>
        <vt:i4>144</vt:i4>
      </vt:variant>
      <vt:variant>
        <vt:i4>0</vt:i4>
      </vt:variant>
      <vt:variant>
        <vt:i4>5</vt:i4>
      </vt:variant>
      <vt:variant>
        <vt:lpwstr>http://www.bureau.nl/</vt:lpwstr>
      </vt:variant>
      <vt:variant>
        <vt:lpwstr/>
      </vt:variant>
      <vt:variant>
        <vt:i4>3473461</vt:i4>
      </vt:variant>
      <vt:variant>
        <vt:i4>141</vt:i4>
      </vt:variant>
      <vt:variant>
        <vt:i4>0</vt:i4>
      </vt:variant>
      <vt:variant>
        <vt:i4>5</vt:i4>
      </vt:variant>
      <vt:variant>
        <vt:lpwstr>https://www.sfa-architecten.nl/artikel/artikel-30/</vt:lpwstr>
      </vt:variant>
      <vt:variant>
        <vt:lpwstr/>
      </vt:variant>
      <vt:variant>
        <vt:i4>983065</vt:i4>
      </vt:variant>
      <vt:variant>
        <vt:i4>138</vt:i4>
      </vt:variant>
      <vt:variant>
        <vt:i4>0</vt:i4>
      </vt:variant>
      <vt:variant>
        <vt:i4>5</vt:i4>
      </vt:variant>
      <vt:variant>
        <vt:lpwstr>https://www.sfa-architecten.nl/artikel/bijlage-8/</vt:lpwstr>
      </vt:variant>
      <vt:variant>
        <vt:lpwstr/>
      </vt:variant>
      <vt:variant>
        <vt:i4>3407926</vt:i4>
      </vt:variant>
      <vt:variant>
        <vt:i4>135</vt:i4>
      </vt:variant>
      <vt:variant>
        <vt:i4>0</vt:i4>
      </vt:variant>
      <vt:variant>
        <vt:i4>5</vt:i4>
      </vt:variant>
      <vt:variant>
        <vt:lpwstr>https://www.sfa-architecten.nl/artikel/artikel-23/</vt:lpwstr>
      </vt:variant>
      <vt:variant>
        <vt:lpwstr/>
      </vt:variant>
      <vt:variant>
        <vt:i4>917529</vt:i4>
      </vt:variant>
      <vt:variant>
        <vt:i4>132</vt:i4>
      </vt:variant>
      <vt:variant>
        <vt:i4>0</vt:i4>
      </vt:variant>
      <vt:variant>
        <vt:i4>5</vt:i4>
      </vt:variant>
      <vt:variant>
        <vt:lpwstr>https://www.sfa-architecten.nl/artikel/bijlage-9/</vt:lpwstr>
      </vt:variant>
      <vt:variant>
        <vt:lpwstr/>
      </vt:variant>
      <vt:variant>
        <vt:i4>3473463</vt:i4>
      </vt:variant>
      <vt:variant>
        <vt:i4>129</vt:i4>
      </vt:variant>
      <vt:variant>
        <vt:i4>0</vt:i4>
      </vt:variant>
      <vt:variant>
        <vt:i4>5</vt:i4>
      </vt:variant>
      <vt:variant>
        <vt:lpwstr>https://www.sfa-architecten.nl/artikel/artikel-32/</vt:lpwstr>
      </vt:variant>
      <vt:variant>
        <vt:lpwstr/>
      </vt:variant>
      <vt:variant>
        <vt:i4>3473460</vt:i4>
      </vt:variant>
      <vt:variant>
        <vt:i4>126</vt:i4>
      </vt:variant>
      <vt:variant>
        <vt:i4>0</vt:i4>
      </vt:variant>
      <vt:variant>
        <vt:i4>5</vt:i4>
      </vt:variant>
      <vt:variant>
        <vt:lpwstr>https://www.sfa-architecten.nl/artikel/artikel-31/</vt:lpwstr>
      </vt:variant>
      <vt:variant>
        <vt:lpwstr/>
      </vt:variant>
      <vt:variant>
        <vt:i4>3932260</vt:i4>
      </vt:variant>
      <vt:variant>
        <vt:i4>123</vt:i4>
      </vt:variant>
      <vt:variant>
        <vt:i4>0</vt:i4>
      </vt:variant>
      <vt:variant>
        <vt:i4>5</vt:i4>
      </vt:variant>
      <vt:variant>
        <vt:lpwstr>https://devitalevertrouwenspersoon.nl/</vt:lpwstr>
      </vt:variant>
      <vt:variant>
        <vt:lpwstr/>
      </vt:variant>
      <vt:variant>
        <vt:i4>4194389</vt:i4>
      </vt:variant>
      <vt:variant>
        <vt:i4>120</vt:i4>
      </vt:variant>
      <vt:variant>
        <vt:i4>0</vt:i4>
      </vt:variant>
      <vt:variant>
        <vt:i4>5</vt:i4>
      </vt:variant>
      <vt:variant>
        <vt:lpwstr>https://www.sfa-architecten.nl/geen-categorie/verzuimtijdlijn-hou-grip-op-het-proces/</vt:lpwstr>
      </vt:variant>
      <vt:variant>
        <vt:lpwstr/>
      </vt:variant>
      <vt:variant>
        <vt:i4>3473468</vt:i4>
      </vt:variant>
      <vt:variant>
        <vt:i4>117</vt:i4>
      </vt:variant>
      <vt:variant>
        <vt:i4>0</vt:i4>
      </vt:variant>
      <vt:variant>
        <vt:i4>5</vt:i4>
      </vt:variant>
      <vt:variant>
        <vt:lpwstr>https://www.sfa-architecten.nl/artikel/artikel-39/</vt:lpwstr>
      </vt:variant>
      <vt:variant>
        <vt:lpwstr/>
      </vt:variant>
      <vt:variant>
        <vt:i4>3407933</vt:i4>
      </vt:variant>
      <vt:variant>
        <vt:i4>114</vt:i4>
      </vt:variant>
      <vt:variant>
        <vt:i4>0</vt:i4>
      </vt:variant>
      <vt:variant>
        <vt:i4>5</vt:i4>
      </vt:variant>
      <vt:variant>
        <vt:lpwstr>https://www.sfa-architecten.nl/artikel/artikel-28/</vt:lpwstr>
      </vt:variant>
      <vt:variant>
        <vt:lpwstr/>
      </vt:variant>
      <vt:variant>
        <vt:i4>65561</vt:i4>
      </vt:variant>
      <vt:variant>
        <vt:i4>111</vt:i4>
      </vt:variant>
      <vt:variant>
        <vt:i4>0</vt:i4>
      </vt:variant>
      <vt:variant>
        <vt:i4>5</vt:i4>
      </vt:variant>
      <vt:variant>
        <vt:lpwstr>https://www.sfa-architecten.nl/artikel/bijlage-6/</vt:lpwstr>
      </vt:variant>
      <vt:variant>
        <vt:lpwstr/>
      </vt:variant>
      <vt:variant>
        <vt:i4>3604534</vt:i4>
      </vt:variant>
      <vt:variant>
        <vt:i4>108</vt:i4>
      </vt:variant>
      <vt:variant>
        <vt:i4>0</vt:i4>
      </vt:variant>
      <vt:variant>
        <vt:i4>5</vt:i4>
      </vt:variant>
      <vt:variant>
        <vt:lpwstr>https://www.sfa-architecten.nl/artikel/artikel-13/</vt:lpwstr>
      </vt:variant>
      <vt:variant>
        <vt:lpwstr/>
      </vt:variant>
      <vt:variant>
        <vt:i4>5177440</vt:i4>
      </vt:variant>
      <vt:variant>
        <vt:i4>105</vt:i4>
      </vt:variant>
      <vt:variant>
        <vt:i4>0</vt:i4>
      </vt:variant>
      <vt:variant>
        <vt:i4>5</vt:i4>
      </vt:variant>
      <vt:variant>
        <vt:lpwstr>mailto:renzopianoj@bureau.nl</vt:lpwstr>
      </vt:variant>
      <vt:variant>
        <vt:lpwstr/>
      </vt:variant>
      <vt:variant>
        <vt:i4>2818057</vt:i4>
      </vt:variant>
      <vt:variant>
        <vt:i4>102</vt:i4>
      </vt:variant>
      <vt:variant>
        <vt:i4>0</vt:i4>
      </vt:variant>
      <vt:variant>
        <vt:i4>5</vt:i4>
      </vt:variant>
      <vt:variant>
        <vt:lpwstr>mailto:zahahadid@bureau.nl</vt:lpwstr>
      </vt:variant>
      <vt:variant>
        <vt:lpwstr/>
      </vt:variant>
      <vt:variant>
        <vt:i4>2687016</vt:i4>
      </vt:variant>
      <vt:variant>
        <vt:i4>99</vt:i4>
      </vt:variant>
      <vt:variant>
        <vt:i4>0</vt:i4>
      </vt:variant>
      <vt:variant>
        <vt:i4>5</vt:i4>
      </vt:variant>
      <vt:variant>
        <vt:lpwstr>https://www.sfa-architecten.nl/</vt:lpwstr>
      </vt:variant>
      <vt:variant>
        <vt:lpwstr/>
      </vt:variant>
      <vt:variant>
        <vt:i4>4128803</vt:i4>
      </vt:variant>
      <vt:variant>
        <vt:i4>96</vt:i4>
      </vt:variant>
      <vt:variant>
        <vt:i4>0</vt:i4>
      </vt:variant>
      <vt:variant>
        <vt:i4>5</vt:i4>
      </vt:variant>
      <vt:variant>
        <vt:lpwstr>https://www.sfa-architecten.nl/helpdesk/faq/werkafspraken/kun-je-een-tijdelijk-contract-tussentijds-beeindigen/</vt:lpwstr>
      </vt:variant>
      <vt:variant>
        <vt:lpwstr/>
      </vt:variant>
      <vt:variant>
        <vt:i4>3604529</vt:i4>
      </vt:variant>
      <vt:variant>
        <vt:i4>93</vt:i4>
      </vt:variant>
      <vt:variant>
        <vt:i4>0</vt:i4>
      </vt:variant>
      <vt:variant>
        <vt:i4>5</vt:i4>
      </vt:variant>
      <vt:variant>
        <vt:lpwstr>https://www.sfa-architecten.nl/artikel/artikel-14/</vt:lpwstr>
      </vt:variant>
      <vt:variant>
        <vt:lpwstr/>
      </vt:variant>
      <vt:variant>
        <vt:i4>3604535</vt:i4>
      </vt:variant>
      <vt:variant>
        <vt:i4>90</vt:i4>
      </vt:variant>
      <vt:variant>
        <vt:i4>0</vt:i4>
      </vt:variant>
      <vt:variant>
        <vt:i4>5</vt:i4>
      </vt:variant>
      <vt:variant>
        <vt:lpwstr>https://www.sfa-architecten.nl/artikel/artikel-12/</vt:lpwstr>
      </vt:variant>
      <vt:variant>
        <vt:lpwstr/>
      </vt:variant>
      <vt:variant>
        <vt:i4>4456461</vt:i4>
      </vt:variant>
      <vt:variant>
        <vt:i4>87</vt:i4>
      </vt:variant>
      <vt:variant>
        <vt:i4>0</vt:i4>
      </vt:variant>
      <vt:variant>
        <vt:i4>5</vt:i4>
      </vt:variant>
      <vt:variant>
        <vt:lpwstr>https://www.sfa-architecten.nl/downloads/</vt:lpwstr>
      </vt:variant>
      <vt:variant>
        <vt:lpwstr/>
      </vt:variant>
      <vt:variant>
        <vt:i4>1703985</vt:i4>
      </vt:variant>
      <vt:variant>
        <vt:i4>80</vt:i4>
      </vt:variant>
      <vt:variant>
        <vt:i4>0</vt:i4>
      </vt:variant>
      <vt:variant>
        <vt:i4>5</vt:i4>
      </vt:variant>
      <vt:variant>
        <vt:lpwstr/>
      </vt:variant>
      <vt:variant>
        <vt:lpwstr>_Toc195703500</vt:lpwstr>
      </vt:variant>
      <vt:variant>
        <vt:i4>1245232</vt:i4>
      </vt:variant>
      <vt:variant>
        <vt:i4>74</vt:i4>
      </vt:variant>
      <vt:variant>
        <vt:i4>0</vt:i4>
      </vt:variant>
      <vt:variant>
        <vt:i4>5</vt:i4>
      </vt:variant>
      <vt:variant>
        <vt:lpwstr/>
      </vt:variant>
      <vt:variant>
        <vt:lpwstr>_Toc195703499</vt:lpwstr>
      </vt:variant>
      <vt:variant>
        <vt:i4>1245232</vt:i4>
      </vt:variant>
      <vt:variant>
        <vt:i4>68</vt:i4>
      </vt:variant>
      <vt:variant>
        <vt:i4>0</vt:i4>
      </vt:variant>
      <vt:variant>
        <vt:i4>5</vt:i4>
      </vt:variant>
      <vt:variant>
        <vt:lpwstr/>
      </vt:variant>
      <vt:variant>
        <vt:lpwstr>_Toc195703498</vt:lpwstr>
      </vt:variant>
      <vt:variant>
        <vt:i4>1245232</vt:i4>
      </vt:variant>
      <vt:variant>
        <vt:i4>62</vt:i4>
      </vt:variant>
      <vt:variant>
        <vt:i4>0</vt:i4>
      </vt:variant>
      <vt:variant>
        <vt:i4>5</vt:i4>
      </vt:variant>
      <vt:variant>
        <vt:lpwstr/>
      </vt:variant>
      <vt:variant>
        <vt:lpwstr>_Toc195703497</vt:lpwstr>
      </vt:variant>
      <vt:variant>
        <vt:i4>1245232</vt:i4>
      </vt:variant>
      <vt:variant>
        <vt:i4>56</vt:i4>
      </vt:variant>
      <vt:variant>
        <vt:i4>0</vt:i4>
      </vt:variant>
      <vt:variant>
        <vt:i4>5</vt:i4>
      </vt:variant>
      <vt:variant>
        <vt:lpwstr/>
      </vt:variant>
      <vt:variant>
        <vt:lpwstr>_Toc195703496</vt:lpwstr>
      </vt:variant>
      <vt:variant>
        <vt:i4>1245232</vt:i4>
      </vt:variant>
      <vt:variant>
        <vt:i4>50</vt:i4>
      </vt:variant>
      <vt:variant>
        <vt:i4>0</vt:i4>
      </vt:variant>
      <vt:variant>
        <vt:i4>5</vt:i4>
      </vt:variant>
      <vt:variant>
        <vt:lpwstr/>
      </vt:variant>
      <vt:variant>
        <vt:lpwstr>_Toc195703494</vt:lpwstr>
      </vt:variant>
      <vt:variant>
        <vt:i4>1245232</vt:i4>
      </vt:variant>
      <vt:variant>
        <vt:i4>44</vt:i4>
      </vt:variant>
      <vt:variant>
        <vt:i4>0</vt:i4>
      </vt:variant>
      <vt:variant>
        <vt:i4>5</vt:i4>
      </vt:variant>
      <vt:variant>
        <vt:lpwstr/>
      </vt:variant>
      <vt:variant>
        <vt:lpwstr>_Toc195703493</vt:lpwstr>
      </vt:variant>
      <vt:variant>
        <vt:i4>1245232</vt:i4>
      </vt:variant>
      <vt:variant>
        <vt:i4>38</vt:i4>
      </vt:variant>
      <vt:variant>
        <vt:i4>0</vt:i4>
      </vt:variant>
      <vt:variant>
        <vt:i4>5</vt:i4>
      </vt:variant>
      <vt:variant>
        <vt:lpwstr/>
      </vt:variant>
      <vt:variant>
        <vt:lpwstr>_Toc195703492</vt:lpwstr>
      </vt:variant>
      <vt:variant>
        <vt:i4>1245232</vt:i4>
      </vt:variant>
      <vt:variant>
        <vt:i4>32</vt:i4>
      </vt:variant>
      <vt:variant>
        <vt:i4>0</vt:i4>
      </vt:variant>
      <vt:variant>
        <vt:i4>5</vt:i4>
      </vt:variant>
      <vt:variant>
        <vt:lpwstr/>
      </vt:variant>
      <vt:variant>
        <vt:lpwstr>_Toc195703491</vt:lpwstr>
      </vt:variant>
      <vt:variant>
        <vt:i4>1245232</vt:i4>
      </vt:variant>
      <vt:variant>
        <vt:i4>26</vt:i4>
      </vt:variant>
      <vt:variant>
        <vt:i4>0</vt:i4>
      </vt:variant>
      <vt:variant>
        <vt:i4>5</vt:i4>
      </vt:variant>
      <vt:variant>
        <vt:lpwstr/>
      </vt:variant>
      <vt:variant>
        <vt:lpwstr>_Toc195703490</vt:lpwstr>
      </vt:variant>
      <vt:variant>
        <vt:i4>1179696</vt:i4>
      </vt:variant>
      <vt:variant>
        <vt:i4>20</vt:i4>
      </vt:variant>
      <vt:variant>
        <vt:i4>0</vt:i4>
      </vt:variant>
      <vt:variant>
        <vt:i4>5</vt:i4>
      </vt:variant>
      <vt:variant>
        <vt:lpwstr/>
      </vt:variant>
      <vt:variant>
        <vt:lpwstr>_Toc195703489</vt:lpwstr>
      </vt:variant>
      <vt:variant>
        <vt:i4>1179696</vt:i4>
      </vt:variant>
      <vt:variant>
        <vt:i4>14</vt:i4>
      </vt:variant>
      <vt:variant>
        <vt:i4>0</vt:i4>
      </vt:variant>
      <vt:variant>
        <vt:i4>5</vt:i4>
      </vt:variant>
      <vt:variant>
        <vt:lpwstr/>
      </vt:variant>
      <vt:variant>
        <vt:lpwstr>_Toc195703488</vt:lpwstr>
      </vt:variant>
      <vt:variant>
        <vt:i4>1179696</vt:i4>
      </vt:variant>
      <vt:variant>
        <vt:i4>8</vt:i4>
      </vt:variant>
      <vt:variant>
        <vt:i4>0</vt:i4>
      </vt:variant>
      <vt:variant>
        <vt:i4>5</vt:i4>
      </vt:variant>
      <vt:variant>
        <vt:lpwstr/>
      </vt:variant>
      <vt:variant>
        <vt:lpwstr>_Toc195703487</vt:lpwstr>
      </vt:variant>
      <vt:variant>
        <vt:i4>1179696</vt:i4>
      </vt:variant>
      <vt:variant>
        <vt:i4>2</vt:i4>
      </vt:variant>
      <vt:variant>
        <vt:i4>0</vt:i4>
      </vt:variant>
      <vt:variant>
        <vt:i4>5</vt:i4>
      </vt:variant>
      <vt:variant>
        <vt:lpwstr/>
      </vt:variant>
      <vt:variant>
        <vt:lpwstr>_Toc195703486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Personeelshandboek</dc:title>
  <dc:subject>DetaBaas</dc:subject>
  <dc:creator>Merel Bloemendaal</dc:creator>
  <cp:keywords/>
  <dc:description/>
  <cp:lastModifiedBy>Lineda Sahi | SFA</cp:lastModifiedBy>
  <cp:revision>2</cp:revision>
  <cp:lastPrinted>2025-02-11T18:25:00Z</cp:lastPrinted>
  <dcterms:created xsi:type="dcterms:W3CDTF">2025-05-06T12:29:00Z</dcterms:created>
  <dcterms:modified xsi:type="dcterms:W3CDTF">2025-05-06T12:29:00Z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y fmtid="{D5CDD505-2E9C-101B-9397-08002B2CF9AE}" pid="3" name="Order">
    <vt:r8>481800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